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4C0AFE">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4C0AFE">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4C0AFE">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4C0AFE">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4C0AFE">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4C0AFE">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4C0AFE">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4C0AFE">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4C0AFE"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4C0AFE"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4C0AFE">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4C0AFE">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4C0AF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4C0AFE">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4C0AFE">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4C0AFE">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4C0AFE">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4C0AFE">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4C0AFE">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4C0AFE">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4C0AFE">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4C0AFE">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4C0AFE">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4C0AFE">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4C0AFE">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4C0AFE">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4C0AFE">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4C0AF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4C0AF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4C0AFE">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4C0AFE">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4C0AFE">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4C0AFE">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4C0AFE">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4C0AFE">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4C0AFE">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4C0AFE">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4C0AFE">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4C0AFE">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4C0AFE">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4C0AFE">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4C0AFE">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4C0AFE">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4C0AF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4C0AFE">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4C0AFE">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4C0AFE">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4C0AF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4C0AF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4C0AF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4C0AFE">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ED823DB" w:rsidR="001215A3" w:rsidRDefault="001215A3" w:rsidP="001215A3">
      <w:pPr>
        <w:pStyle w:val="Legenda"/>
      </w:pPr>
      <w:bookmarkStart w:id="6" w:name="_Ref480553143"/>
      <w:bookmarkStart w:id="7" w:name="_Toc504498576"/>
      <w:r>
        <w:lastRenderedPageBreak/>
        <w:t xml:space="preserve">Figura </w:t>
      </w:r>
      <w:fldSimple w:instr=" SEQ Figura \* ARABIC ">
        <w:r w:rsidR="00C2035D">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47929639" w:rsidR="001215A3" w:rsidRDefault="001215A3" w:rsidP="001215A3">
      <w:pPr>
        <w:pStyle w:val="Legenda"/>
      </w:pPr>
      <w:bookmarkStart w:id="9" w:name="_Ref481141681"/>
      <w:bookmarkStart w:id="10" w:name="_Toc504498577"/>
      <w:r>
        <w:t xml:space="preserve">Figura </w:t>
      </w:r>
      <w:fldSimple w:instr=" SEQ Figura \* ARABIC ">
        <w:r w:rsidR="00C2035D">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216AA7EA" w:rsidR="001215A3" w:rsidRDefault="001215A3" w:rsidP="001215A3">
      <w:pPr>
        <w:pStyle w:val="Legenda"/>
      </w:pPr>
      <w:bookmarkStart w:id="11" w:name="_Ref481156768"/>
      <w:bookmarkStart w:id="12" w:name="_Toc504498578"/>
      <w:r>
        <w:lastRenderedPageBreak/>
        <w:t xml:space="preserve">Figura </w:t>
      </w:r>
      <w:fldSimple w:instr=" SEQ Figura \* ARABIC ">
        <w:r w:rsidR="00C2035D">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769CB3BD" w14:textId="5EDDCB63" w:rsidR="000A2148" w:rsidRDefault="000A2148" w:rsidP="000A2148">
      <w:pPr>
        <w:pStyle w:val="ALNEAS"/>
      </w:pPr>
      <w:r>
        <w:t>e</w:t>
      </w:r>
      <w:r w:rsidRPr="00E715F6">
        <w:t>xpandir do modelo de difusão de novos produtos</w:t>
      </w:r>
      <w:r>
        <w:t xml:space="preserve"> e dinâmica competitiva para viabilizar a avaliação de estratégias utilizando o RDM</w:t>
      </w:r>
      <w:r w:rsidRPr="00E715F6">
        <w:t>;</w:t>
      </w:r>
    </w:p>
    <w:p w14:paraId="4F9163A5" w14:textId="114DF42A"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2CFC044B"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1013E0">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6FBDC7C" w:rsidR="00DB3F45" w:rsidRDefault="00DB3F45" w:rsidP="00DB3F45">
      <w:pPr>
        <w:pStyle w:val="Legenda"/>
      </w:pPr>
      <w:bookmarkStart w:id="22" w:name="_Ref481572021"/>
      <w:bookmarkStart w:id="23" w:name="_Toc503766102"/>
      <w:r>
        <w:lastRenderedPageBreak/>
        <w:t xml:space="preserve">Quadro </w:t>
      </w:r>
      <w:fldSimple w:instr=" SEQ Quadro \* ARABIC ">
        <w:r w:rsidR="001013E0">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7683401E" w:rsidR="001215A3" w:rsidRDefault="001215A3" w:rsidP="001215A3">
      <w:pPr>
        <w:pStyle w:val="Legenda"/>
      </w:pPr>
      <w:bookmarkStart w:id="25" w:name="_Ref471840441"/>
      <w:bookmarkStart w:id="26" w:name="_Toc479347022"/>
      <w:bookmarkStart w:id="27" w:name="_Toc504498579"/>
      <w:r>
        <w:t xml:space="preserve">Figura </w:t>
      </w:r>
      <w:fldSimple w:instr=" SEQ Figura \* ARABIC ">
        <w:r w:rsidR="00C2035D">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56FABE6" w:rsidR="00F914AA" w:rsidRDefault="00F914AA" w:rsidP="00F914AA">
      <w:pPr>
        <w:pStyle w:val="Legenda"/>
      </w:pPr>
      <w:bookmarkStart w:id="34" w:name="_Ref478472175"/>
      <w:bookmarkStart w:id="35" w:name="_Toc503766103"/>
      <w:r>
        <w:t xml:space="preserve">Quadro </w:t>
      </w:r>
      <w:fldSimple w:instr=" SEQ Quadro \* ARABIC ">
        <w:r w:rsidR="001013E0">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C2A0EAC" w:rsidR="00793BDB" w:rsidRDefault="00793BDB" w:rsidP="00793BDB">
      <w:pPr>
        <w:pStyle w:val="Legenda"/>
      </w:pPr>
      <w:bookmarkStart w:id="36" w:name="_Ref471827157"/>
      <w:bookmarkStart w:id="37" w:name="_Toc479347014"/>
      <w:bookmarkStart w:id="38" w:name="_Toc504498580"/>
      <w:r>
        <w:lastRenderedPageBreak/>
        <w:t xml:space="preserve">Figura </w:t>
      </w:r>
      <w:fldSimple w:instr=" SEQ Figura \* ARABIC ">
        <w:r w:rsidR="00C2035D">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58EBF1E" w:rsidR="00B66EFC" w:rsidRDefault="00B66EFC" w:rsidP="00B66EFC">
      <w:pPr>
        <w:pStyle w:val="Legenda"/>
      </w:pPr>
      <w:bookmarkStart w:id="42" w:name="_Ref481593491"/>
      <w:bookmarkStart w:id="43" w:name="_Toc504498581"/>
      <w:r w:rsidRPr="00B66EFC">
        <w:lastRenderedPageBreak/>
        <w:t xml:space="preserve">Figura </w:t>
      </w:r>
      <w:fldSimple w:instr=" SEQ Figura \* ARABIC ">
        <w:r w:rsidR="00C2035D">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33E4A4F" w:rsidR="00617EDA" w:rsidRDefault="00617EDA" w:rsidP="00617EDA">
      <w:pPr>
        <w:pStyle w:val="Legenda"/>
      </w:pPr>
      <w:bookmarkStart w:id="45" w:name="_Ref471830229"/>
      <w:bookmarkStart w:id="46" w:name="_Toc479347017"/>
      <w:bookmarkStart w:id="47" w:name="_Toc504498582"/>
      <w:r>
        <w:t xml:space="preserve">Figura </w:t>
      </w:r>
      <w:fldSimple w:instr=" SEQ Figura \* ARABIC ">
        <w:r w:rsidR="00C2035D">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014CD827" w:rsidR="00617EDA" w:rsidRDefault="00617EDA" w:rsidP="00617EDA">
      <w:pPr>
        <w:pStyle w:val="Legenda"/>
      </w:pPr>
      <w:bookmarkStart w:id="48" w:name="_Ref479259439"/>
      <w:bookmarkStart w:id="49" w:name="_Toc479347018"/>
      <w:bookmarkStart w:id="50" w:name="_Toc504498583"/>
      <w:r>
        <w:t xml:space="preserve">Figura </w:t>
      </w:r>
      <w:fldSimple w:instr=" SEQ Figura \* ARABIC ">
        <w:r w:rsidR="00C2035D">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14B884F" w:rsidR="00617EDA" w:rsidRDefault="00617EDA" w:rsidP="00617EDA">
      <w:pPr>
        <w:pStyle w:val="Legenda"/>
      </w:pPr>
      <w:bookmarkStart w:id="51" w:name="_Ref479259512"/>
      <w:bookmarkStart w:id="52" w:name="_Toc479347019"/>
      <w:bookmarkStart w:id="53" w:name="_Toc504498584"/>
      <w:r>
        <w:t xml:space="preserve">Figura </w:t>
      </w:r>
      <w:fldSimple w:instr=" SEQ Figura \* ARABIC ">
        <w:r w:rsidR="00C2035D">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4C0AFE">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4C0AFE">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008EF5F8" w:rsidR="00617EDA" w:rsidRDefault="00617EDA" w:rsidP="00617EDA">
      <w:pPr>
        <w:pStyle w:val="Legenda"/>
      </w:pPr>
      <w:bookmarkStart w:id="55" w:name="_Ref478981231"/>
      <w:bookmarkStart w:id="56" w:name="_Toc479347021"/>
      <w:bookmarkStart w:id="57" w:name="_Toc504498585"/>
      <w:r>
        <w:lastRenderedPageBreak/>
        <w:t xml:space="preserve">Figura </w:t>
      </w:r>
      <w:fldSimple w:instr=" SEQ Figura \* ARABIC ">
        <w:r w:rsidR="00C2035D">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C7B7D2F"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1013E0">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057ECB7B" w:rsidR="00617EDA" w:rsidRDefault="00617EDA" w:rsidP="00617EDA">
      <w:pPr>
        <w:pStyle w:val="Legenda"/>
      </w:pPr>
      <w:bookmarkStart w:id="63" w:name="_Ref479103260"/>
      <w:bookmarkStart w:id="64" w:name="_Toc479347020"/>
      <w:bookmarkStart w:id="65" w:name="_Toc504498586"/>
      <w:r>
        <w:lastRenderedPageBreak/>
        <w:t xml:space="preserve">Figura </w:t>
      </w:r>
      <w:fldSimple w:instr=" SEQ Figura \* ARABIC ">
        <w:r w:rsidR="00C2035D">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1F98996" w:rsidR="00617EDA" w:rsidRPr="008833B2" w:rsidRDefault="00617EDA" w:rsidP="00617EDA">
      <w:pPr>
        <w:pStyle w:val="Legenda"/>
      </w:pPr>
      <w:bookmarkStart w:id="72" w:name="_Ref472685745"/>
      <w:bookmarkStart w:id="73" w:name="_Toc504498587"/>
      <w:r w:rsidRPr="008833B2">
        <w:t xml:space="preserve">Figura </w:t>
      </w:r>
      <w:fldSimple w:instr=" SEQ Figura \* ARABIC ">
        <w:r w:rsidR="00C2035D">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317129D2" w:rsidR="00617EDA" w:rsidRDefault="00617EDA" w:rsidP="00617EDA">
      <w:pPr>
        <w:pStyle w:val="Legenda"/>
      </w:pPr>
      <w:bookmarkStart w:id="74" w:name="_Ref472928514"/>
      <w:bookmarkStart w:id="75" w:name="_Toc504498588"/>
      <w:r>
        <w:lastRenderedPageBreak/>
        <w:t xml:space="preserve">Figura </w:t>
      </w:r>
      <w:fldSimple w:instr=" SEQ Figura \* ARABIC ">
        <w:r w:rsidR="00C2035D">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8166B24" w:rsidR="00617EDA" w:rsidRDefault="00617EDA" w:rsidP="00617EDA">
      <w:pPr>
        <w:pStyle w:val="Legenda"/>
      </w:pPr>
      <w:bookmarkStart w:id="78" w:name="_Ref471914665"/>
      <w:bookmarkStart w:id="79" w:name="_Toc503766105"/>
      <w:r>
        <w:t xml:space="preserve">Quadro </w:t>
      </w:r>
      <w:fldSimple w:instr=" SEQ Quadro \* ARABIC ">
        <w:r w:rsidR="001013E0">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3916E76" w:rsidR="00617EDA" w:rsidRDefault="00617EDA" w:rsidP="00617EDA">
      <w:pPr>
        <w:pStyle w:val="Legenda"/>
      </w:pPr>
      <w:bookmarkStart w:id="81" w:name="_Ref473040142"/>
      <w:bookmarkStart w:id="82" w:name="_Toc503766106"/>
      <w:r>
        <w:lastRenderedPageBreak/>
        <w:t xml:space="preserve">Quadro </w:t>
      </w:r>
      <w:fldSimple w:instr=" SEQ Quadro \* ARABIC ">
        <w:r w:rsidR="001013E0">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4C0AF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4C0AF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4C0AF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4C0AF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4C0AFE"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4C0AFE"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4C0AFE"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4C0AFE"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FC70D84" w:rsidR="00617EDA" w:rsidRDefault="00617EDA" w:rsidP="00617EDA">
      <w:pPr>
        <w:pStyle w:val="Legenda"/>
      </w:pPr>
      <w:bookmarkStart w:id="83" w:name="_Ref475113910"/>
      <w:bookmarkStart w:id="84" w:name="_Toc504498589"/>
      <w:r>
        <w:lastRenderedPageBreak/>
        <w:t xml:space="preserve">Figura </w:t>
      </w:r>
      <w:fldSimple w:instr=" SEQ Figura \* ARABIC ">
        <w:r w:rsidR="00C2035D">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4C0AFE">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3B84D979" w:rsidR="00617EDA" w:rsidRDefault="00617EDA" w:rsidP="00617EDA">
      <w:pPr>
        <w:ind w:firstLine="0"/>
        <w:jc w:val="center"/>
      </w:pPr>
      <w:bookmarkStart w:id="86" w:name="_Ref474316895"/>
      <w:bookmarkStart w:id="87" w:name="_Toc504498590"/>
      <w:r>
        <w:t xml:space="preserve">Figura </w:t>
      </w:r>
      <w:fldSimple w:instr=" SEQ Figura \* ARABIC ">
        <w:r w:rsidR="00C2035D">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2105544E" w:rsidR="00617EDA" w:rsidRDefault="00617EDA" w:rsidP="00617EDA">
      <w:pPr>
        <w:pStyle w:val="Legenda"/>
      </w:pPr>
      <w:bookmarkStart w:id="88" w:name="_Ref474392734"/>
      <w:bookmarkStart w:id="89" w:name="_Toc504498591"/>
      <w:r>
        <w:t xml:space="preserve">Figura </w:t>
      </w:r>
      <w:fldSimple w:instr=" SEQ Figura \* ARABIC ">
        <w:r w:rsidR="00C2035D">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4C0AFE"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A73FEAE" w:rsidR="00617EDA" w:rsidRDefault="00617EDA" w:rsidP="00617EDA">
      <w:pPr>
        <w:pStyle w:val="Legenda"/>
      </w:pPr>
      <w:bookmarkStart w:id="90" w:name="_Ref474399002"/>
      <w:bookmarkStart w:id="91" w:name="_Toc504498592"/>
      <w:r>
        <w:t xml:space="preserve">Figura </w:t>
      </w:r>
      <w:fldSimple w:instr=" SEQ Figura \* ARABIC ">
        <w:r w:rsidR="00C2035D">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4C0AFE"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4C0AFE">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131752C9" w:rsidR="00617EDA" w:rsidRDefault="00617EDA" w:rsidP="00617EDA">
      <w:pPr>
        <w:pStyle w:val="Legenda"/>
      </w:pPr>
      <w:bookmarkStart w:id="92" w:name="_Ref474478489"/>
      <w:bookmarkStart w:id="93" w:name="_Toc504498593"/>
      <w:r>
        <w:t xml:space="preserve">Figura </w:t>
      </w:r>
      <w:fldSimple w:instr=" SEQ Figura \* ARABIC ">
        <w:r w:rsidR="00C2035D">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B1FAD28" w:rsidR="00617EDA" w:rsidRDefault="00617EDA" w:rsidP="00617EDA">
      <w:pPr>
        <w:pStyle w:val="Legenda"/>
      </w:pPr>
      <w:bookmarkStart w:id="94" w:name="_Ref474481978"/>
      <w:bookmarkStart w:id="95" w:name="_Toc504498594"/>
      <w:r>
        <w:t xml:space="preserve">Figura </w:t>
      </w:r>
      <w:fldSimple w:instr=" SEQ Figura \* ARABIC ">
        <w:r w:rsidR="00C2035D">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0AE15941" w:rsidR="00617EDA" w:rsidRDefault="00617EDA" w:rsidP="00617EDA">
      <w:pPr>
        <w:pStyle w:val="Legenda"/>
      </w:pPr>
      <w:bookmarkStart w:id="96" w:name="_Ref474482715"/>
      <w:bookmarkStart w:id="97" w:name="_Toc504498595"/>
      <w:r>
        <w:t xml:space="preserve">Figura </w:t>
      </w:r>
      <w:fldSimple w:instr=" SEQ Figura \* ARABIC ">
        <w:r w:rsidR="00C2035D">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732B2290" w:rsidR="00617EDA" w:rsidRDefault="00617EDA" w:rsidP="00617EDA">
      <w:pPr>
        <w:pStyle w:val="Legenda"/>
      </w:pPr>
      <w:bookmarkStart w:id="99" w:name="_Ref474745248"/>
      <w:bookmarkStart w:id="100" w:name="_Toc504498596"/>
      <w:r>
        <w:lastRenderedPageBreak/>
        <w:t xml:space="preserve">Figura </w:t>
      </w:r>
      <w:fldSimple w:instr=" SEQ Figura \* ARABIC ">
        <w:r w:rsidR="00C2035D">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137802D2" w:rsidR="00617EDA" w:rsidRDefault="00617EDA" w:rsidP="00617EDA">
      <w:pPr>
        <w:pStyle w:val="Legenda"/>
      </w:pPr>
      <w:bookmarkStart w:id="101" w:name="_Ref474747694"/>
      <w:bookmarkStart w:id="102" w:name="_Toc504498597"/>
      <w:r>
        <w:lastRenderedPageBreak/>
        <w:t xml:space="preserve">Figura </w:t>
      </w:r>
      <w:fldSimple w:instr=" SEQ Figura \* ARABIC ">
        <w:r w:rsidR="00C2035D">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4C0AFE"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4C0AFE"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4B683A3" w:rsidR="00617EDA" w:rsidRPr="004C4104" w:rsidRDefault="00617EDA" w:rsidP="00617EDA">
      <w:pPr>
        <w:pStyle w:val="Legenda"/>
      </w:pPr>
      <w:bookmarkStart w:id="104" w:name="_Ref475718831"/>
      <w:bookmarkStart w:id="105" w:name="_Toc504498598"/>
      <w:r w:rsidRPr="004C4104">
        <w:t xml:space="preserve">Figura </w:t>
      </w:r>
      <w:fldSimple w:instr=" SEQ Figura \* ARABIC ">
        <w:r w:rsidR="00C2035D">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38383C3C" w:rsidR="00617EDA" w:rsidRDefault="00617EDA" w:rsidP="00617EDA">
      <w:pPr>
        <w:pStyle w:val="Legenda"/>
      </w:pPr>
      <w:bookmarkStart w:id="106" w:name="_Ref476139381"/>
      <w:bookmarkStart w:id="107" w:name="_Toc504498599"/>
      <w:r>
        <w:lastRenderedPageBreak/>
        <w:t xml:space="preserve">Figura </w:t>
      </w:r>
      <w:fldSimple w:instr=" SEQ Figura \* ARABIC ">
        <w:r w:rsidR="00C2035D">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1AABD528" w:rsidR="009C7E54" w:rsidRDefault="009C7E54" w:rsidP="009C7E54">
      <w:pPr>
        <w:pStyle w:val="Legenda"/>
      </w:pPr>
      <w:bookmarkStart w:id="108" w:name="_Ref481483558"/>
      <w:bookmarkStart w:id="109" w:name="_Toc503766113"/>
      <w:r>
        <w:t xml:space="preserve">Quadro </w:t>
      </w:r>
      <w:fldSimple w:instr=" SEQ Quadro \* ARABIC ">
        <w:r w:rsidR="001013E0">
          <w:rPr>
            <w:noProof/>
          </w:rPr>
          <w:t>7</w:t>
        </w:r>
      </w:fldSimple>
      <w:bookmarkEnd w:id="108"/>
      <w:r>
        <w:t xml:space="preserve"> – Condições Necessárias para a Instanciação do RDM</w:t>
      </w:r>
      <w:bookmarkEnd w:id="10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4C0AFE"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4C0AF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4373160"/>
      <w:r>
        <w:lastRenderedPageBreak/>
        <w:t>Indústria da Manufatura Aditiva</w:t>
      </w:r>
      <w:bookmarkEnd w:id="110"/>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1779EA3B" w:rsidR="005D403B" w:rsidRDefault="005D403B" w:rsidP="005D403B">
      <w:pPr>
        <w:pStyle w:val="Legenda"/>
      </w:pPr>
      <w:bookmarkStart w:id="111" w:name="_Toc504498600"/>
      <w:r>
        <w:t xml:space="preserve">Figura </w:t>
      </w:r>
      <w:fldSimple w:instr=" SEQ Figura \* ARABIC ">
        <w:r w:rsidR="00C2035D">
          <w:rPr>
            <w:noProof/>
          </w:rPr>
          <w:t>25</w:t>
        </w:r>
      </w:fldSimple>
      <w:r>
        <w:t xml:space="preserve"> – [Refazer] Estimativas Divergentes sobre o Impacto da Manufatura Aditiva</w:t>
      </w:r>
      <w:bookmarkEnd w:id="111"/>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62D0F2F4" w:rsidR="005D403B" w:rsidRDefault="005D403B" w:rsidP="005D403B">
      <w:pPr>
        <w:pStyle w:val="Legenda"/>
      </w:pPr>
      <w:bookmarkStart w:id="112" w:name="_Toc503766107"/>
      <w:r>
        <w:t xml:space="preserve">Quadro </w:t>
      </w:r>
      <w:fldSimple w:instr=" SEQ Quadro \* ARABIC ">
        <w:r w:rsidR="001013E0">
          <w:rPr>
            <w:noProof/>
          </w:rPr>
          <w:t>8</w:t>
        </w:r>
      </w:fldSimple>
      <w:r>
        <w:t xml:space="preserve"> – Players Fabricantes de Impressoras 3D e Tecnologias</w:t>
      </w:r>
      <w:bookmarkEnd w:id="112"/>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4C0AFE"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4C0AFE"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0466629" w:rsidR="003D71E7" w:rsidRDefault="003D71E7" w:rsidP="003D71E7">
      <w:pPr>
        <w:pStyle w:val="Legenda"/>
      </w:pPr>
      <w:bookmarkStart w:id="113" w:name="_Toc504498601"/>
      <w:r>
        <w:t xml:space="preserve">Figura </w:t>
      </w:r>
      <w:fldSimple w:instr=" SEQ Figura \* ARABIC ">
        <w:r w:rsidR="00C2035D">
          <w:rPr>
            <w:noProof/>
          </w:rPr>
          <w:t>26</w:t>
        </w:r>
      </w:fldSimple>
      <w:r>
        <w:t xml:space="preserve"> – Visão Geral da Cadeia de Valor da Impressão 3D</w:t>
      </w:r>
      <w:bookmarkEnd w:id="113"/>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4" w:name="_Toc504373161"/>
      <w:r>
        <w:t xml:space="preserve">Modelos para suporte </w:t>
      </w:r>
      <w:r w:rsidR="003C6AFF">
        <w:t>a</w:t>
      </w:r>
      <w:r>
        <w:t xml:space="preserve"> decisões estratégicas relacionadas à Difusão de Novos Produtos</w:t>
      </w:r>
      <w:bookmarkEnd w:id="114"/>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E682502" w:rsidR="00617EDA" w:rsidRDefault="00617EDA" w:rsidP="00617EDA">
      <w:pPr>
        <w:pStyle w:val="Legenda"/>
      </w:pPr>
      <w:bookmarkStart w:id="115" w:name="_Toc503766108"/>
      <w:r>
        <w:t xml:space="preserve">Quadro </w:t>
      </w:r>
      <w:fldSimple w:instr=" SEQ Quadro \* ARABIC ">
        <w:r w:rsidR="001013E0">
          <w:rPr>
            <w:noProof/>
          </w:rPr>
          <w:t>9</w:t>
        </w:r>
      </w:fldSimple>
      <w:r>
        <w:t xml:space="preserve"> – Análise de Modelos de Referência</w:t>
      </w:r>
      <w:bookmarkEnd w:id="115"/>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4C0AFE"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4C0AFE"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6" w:name="_Toc504373162"/>
      <w:r>
        <w:lastRenderedPageBreak/>
        <w:t>Diagrama de Fronteiras do Modelo</w:t>
      </w:r>
      <w:bookmarkEnd w:id="116"/>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7" w:name="_Toc504373163"/>
      <w:r>
        <w:lastRenderedPageBreak/>
        <w:t>MÉTODO DE PESQUISA</w:t>
      </w:r>
      <w:bookmarkEnd w:id="117"/>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8" w:name="_Toc504373164"/>
      <w:r>
        <w:t>Delineamento da Pesquisa</w:t>
      </w:r>
      <w:bookmarkEnd w:id="118"/>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9" w:name="_Ref481326006"/>
      <w:r>
        <w:br w:type="page"/>
      </w:r>
    </w:p>
    <w:p w14:paraId="7AD8674F" w14:textId="2F0FF153" w:rsidR="008177FF" w:rsidRDefault="008177FF" w:rsidP="008177FF">
      <w:pPr>
        <w:pStyle w:val="Legenda"/>
      </w:pPr>
      <w:bookmarkStart w:id="120" w:name="_Ref481745704"/>
      <w:bookmarkStart w:id="121" w:name="_Toc503766109"/>
      <w:r>
        <w:lastRenderedPageBreak/>
        <w:t xml:space="preserve">Quadro </w:t>
      </w:r>
      <w:fldSimple w:instr=" SEQ Quadro \* ARABIC ">
        <w:r w:rsidR="001013E0">
          <w:rPr>
            <w:noProof/>
          </w:rPr>
          <w:t>10</w:t>
        </w:r>
      </w:fldSimple>
      <w:bookmarkEnd w:id="119"/>
      <w:bookmarkEnd w:id="120"/>
      <w:r>
        <w:t xml:space="preserve"> – Abordagem Científica do RDM e EMA</w:t>
      </w:r>
      <w:bookmarkEnd w:id="12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30A5FBBA" w14:textId="164AAD6A" w:rsidR="00286FD5" w:rsidRDefault="00286FD5" w:rsidP="00353679">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mostra-se como adequado para este fim, pois permite a simulação de estratégias, levando em 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p>
    <w:p w14:paraId="2D59CB97" w14:textId="77777777" w:rsidR="00FA0D81" w:rsidRDefault="00286FD5" w:rsidP="001F3B0F">
      <w:r>
        <w:t xml:space="preserve">Arenales et al. </w:t>
      </w:r>
      <w:r>
        <w:fldChar w:fldCharType="begin" w:fldLock="1"/>
      </w:r>
      <w:r>
        <w:instrText>ADDIN CSL_CITATION { "citationItems" : [ { "id" : "ITEM-1", "itemData" : { "author" : [ { "dropping-particle" : "", "family" : "Arenales", "given" : "Marcos", "non-dropping-particle" : "", "parse-names" : false, "suffix" : "" }, { "dropping-particle" : "", "family" : "Armentano", "given" : "Vin\u00edcius", "non-dropping-particle" : "", "parse-names" : false, "suffix" : "" }, { "dropping-particle" : "", "family" : "Morabito", "given" : "Reinaldo", "non-dropping-particle" : "", "parse-names" : false, "suffix" : "" }, { "dropping-particle" : "", "family" : "Yanasse", "given" : "Horacio", "non-dropping-particle" : "", "parse-names" : false, "suffix" : "" } ], "id" : "ITEM-1", "issued" : { "date-parts" : [ [ "2007" ] ] }, "publisher" : "Campus/Elsevier", "publisher-place" : "Rio de Janeiro", "title" : "Pesquisa Operacional", "type" : "book" }, "suppress-author" : 1, "uris" : [ "http://www.mendeley.com/documents/?uuid=a3155b36-7b07-4039-b3b9-dd78dc998ef3" ] } ], "mendeley" : { "formattedCitation" : "(2007)", "plainTextFormattedCitation" : "(2007)", "previouslyFormattedCitation" : "(2007)" }, "properties" : {  }, "schema" : "https://github.com/citation-style-language/schema/raw/master/csl-citation.json" }</w:instrText>
      </w:r>
      <w:r>
        <w:fldChar w:fldCharType="separate"/>
      </w:r>
      <w:r w:rsidRPr="009B58C4">
        <w:rPr>
          <w:noProof/>
        </w:rPr>
        <w:t>(2007)</w:t>
      </w:r>
      <w:r>
        <w:fldChar w:fldCharType="end"/>
      </w:r>
      <w:r>
        <w:t xml:space="preserve"> apresentam o processo para o uso da modelagem em em uma série de etapas, desde a formulação do problema até a análise dos resultados e implementação da solução.</w:t>
      </w:r>
      <w:r w:rsidR="001F3B0F">
        <w:t xml:space="preserve"> Levando em conta a característica de avaliação da robustez, este trabalho adotará a abordagem RDM, por apresentar em si os elementos analíticos propícios para este tipo de investigação.</w:t>
      </w:r>
      <w:r w:rsidR="001F3B0F">
        <w:fldChar w:fldCharType="begin" w:fldLock="1"/>
      </w:r>
      <w:r w:rsidR="001F3B0F">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F3B0F">
        <w:fldChar w:fldCharType="separate"/>
      </w:r>
      <w:r w:rsidR="001F3B0F" w:rsidRPr="000E0693">
        <w:rPr>
          <w:noProof/>
        </w:rPr>
        <w:t>(LEMPERT et al., 2006)</w:t>
      </w:r>
      <w:r w:rsidR="001F3B0F">
        <w:fldChar w:fldCharType="end"/>
      </w:r>
      <w:r w:rsidR="001F3B0F">
        <w:t xml:space="preserve">. </w:t>
      </w:r>
    </w:p>
    <w:p w14:paraId="1D73A6FE" w14:textId="77777777" w:rsidR="00FA0D81" w:rsidRDefault="00FA0D81" w:rsidP="00FA0D81">
      <w:pPr>
        <w:pStyle w:val="Legenda"/>
      </w:pPr>
      <w:bookmarkStart w:id="122" w:name="_Ref481329246"/>
      <w:bookmarkStart w:id="123" w:name="_Toc504498602"/>
      <w:bookmarkStart w:id="124" w:name="_Hlk504562995"/>
      <w:r>
        <w:lastRenderedPageBreak/>
        <w:t xml:space="preserve">Figura </w:t>
      </w:r>
      <w:fldSimple w:instr=" SEQ Figura \* ARABIC ">
        <w:r>
          <w:rPr>
            <w:noProof/>
          </w:rPr>
          <w:t>27</w:t>
        </w:r>
      </w:fldSimple>
      <w:bookmarkEnd w:id="122"/>
      <w:r>
        <w:t xml:space="preserve"> – Etapas </w:t>
      </w:r>
      <w:bookmarkEnd w:id="123"/>
      <w:r>
        <w:t>do Método de Modelagem e Etapas Correspondentes do RDM</w:t>
      </w:r>
    </w:p>
    <w:p w14:paraId="78DA2E5E" w14:textId="77777777" w:rsidR="00FA0D81" w:rsidRDefault="00FA0D81" w:rsidP="00FA0D81">
      <w:pPr>
        <w:ind w:firstLine="0"/>
      </w:pPr>
      <w:r>
        <w:rPr>
          <w:noProof/>
        </w:rPr>
        <w:drawing>
          <wp:inline distT="0" distB="0" distL="0" distR="0" wp14:anchorId="43793EDB" wp14:editId="1D6D41CF">
            <wp:extent cx="5584190" cy="7431405"/>
            <wp:effectExtent l="0" t="0" r="0" b="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77777777" w:rsidR="00FA0D81" w:rsidRDefault="00FA0D81" w:rsidP="00FA0D81">
      <w:pPr>
        <w:ind w:firstLine="0"/>
        <w:jc w:val="center"/>
      </w:pPr>
      <w:r>
        <w:t xml:space="preserve">Fonte: Adaptado de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bookmarkEnd w:id="124"/>
    <w:p w14:paraId="5A158E60" w14:textId="43A93B0E" w:rsidR="009850F4" w:rsidRDefault="001F3B0F" w:rsidP="00FA0D81">
      <w:r>
        <w:t xml:space="preserve">A </w:t>
      </w:r>
      <w:r>
        <w:fldChar w:fldCharType="begin"/>
      </w:r>
      <w:r>
        <w:instrText xml:space="preserve"> REF _Ref481329246 \h </w:instrText>
      </w:r>
      <w:r>
        <w:fldChar w:fldCharType="separate"/>
      </w:r>
      <w:r>
        <w:t xml:space="preserve">Figura </w:t>
      </w:r>
      <w:r>
        <w:rPr>
          <w:noProof/>
        </w:rPr>
        <w:t>27</w:t>
      </w:r>
      <w:r>
        <w:fldChar w:fldCharType="end"/>
      </w:r>
      <w:r>
        <w:t xml:space="preserve"> apresenta as etapas de um trabalho de modelagem, indicando em paralelo as macro-etapas correspondentes do método RDM.</w:t>
      </w:r>
      <w:r w:rsidR="00FA0D81">
        <w:t xml:space="preserve"> </w:t>
      </w:r>
      <w:r w:rsidR="00286FD5">
        <w:t xml:space="preserve">O processo de modelagem inicia-se pela definição do problema. Nesta etapa, os elementos </w:t>
      </w:r>
      <w:r w:rsidR="00286FD5">
        <w:lastRenderedPageBreak/>
        <w:t>relevantes do problema são definidos, de modo a orientar a construção do modelo computacional</w:t>
      </w:r>
      <w:r w:rsidR="009B58C4">
        <w:t>.</w:t>
      </w:r>
      <w:r w:rsidR="0067262D">
        <w:t xml:space="preserve"> </w:t>
      </w:r>
      <w:r w:rsidR="009850F4">
        <w:t xml:space="preserve">Para os fins da análise RDM, a estruturação do problema </w:t>
      </w:r>
      <w:r w:rsidR="002126F1">
        <w:t>deve</w:t>
      </w:r>
      <w:r w:rsidR="009850F4">
        <w:t xml:space="preserve"> executada utilizando-se o framework X, L, R, M, representando respectivamente as incertezas, decisões, relações e métricas a serem consideradas pela avaliação </w:t>
      </w:r>
      <w:r w:rsidR="009850F4">
        <w:fldChar w:fldCharType="begin" w:fldLock="1"/>
      </w:r>
      <w:r w:rsidR="009850F4">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9850F4">
        <w:fldChar w:fldCharType="separate"/>
      </w:r>
      <w:r w:rsidR="009850F4" w:rsidRPr="009850F4">
        <w:rPr>
          <w:noProof/>
        </w:rPr>
        <w:t>(LEMPERT; POPPER; BANKES, 2003)</w:t>
      </w:r>
      <w:r w:rsidR="009850F4">
        <w:fldChar w:fldCharType="end"/>
      </w:r>
      <w:r w:rsidR="009850F4">
        <w:t>.</w:t>
      </w:r>
    </w:p>
    <w:p w14:paraId="7B286974" w14:textId="0790790D" w:rsidR="00FA0D81" w:rsidRDefault="009850F4" w:rsidP="00FA0D81">
      <w:r>
        <w:t>Em seguida, o processo de modelagem é seguido pela formulação do modelo</w:t>
      </w:r>
      <w:r w:rsidR="002126F1">
        <w:t xml:space="preserve"> matemático que suportará as análises. O processo de modelagem segue para a etapa de implementação do modelo computacional, na qual as equações inicialmente definidas são traduzidas para uma linguagem computacional para viabilizar </w:t>
      </w:r>
      <w:r w:rsidR="004B54E9">
        <w:t>a execução de</w:t>
      </w:r>
      <w:r w:rsidR="002126F1">
        <w:t xml:space="preserve"> experimentos. </w:t>
      </w:r>
      <w:r w:rsidR="001F3B0F">
        <w:t xml:space="preserve"> </w:t>
      </w:r>
      <w:r w:rsidR="004B54E9">
        <w:t xml:space="preserve">O modelo então é submetido à uma avaliação, visando verificar e validar seu comportamento para que o mesmo permita </w:t>
      </w:r>
      <w:r w:rsidR="001F3B0F">
        <w:t>a avaliação de decisões do sistema real.</w:t>
      </w:r>
      <w:r w:rsidR="00FA0D81">
        <w:t xml:space="preserve"> Finalmente, o modelo é executado, gerando as informações que serão utilizadas nas etapas posteriores de análise.</w:t>
      </w:r>
    </w:p>
    <w:p w14:paraId="4DFC9184" w14:textId="25B3BB62" w:rsidR="000E0693" w:rsidRDefault="002126F1" w:rsidP="00FA0D81">
      <w:r>
        <w:t>No contexto do RDM, esta</w:t>
      </w:r>
      <w:r w:rsidR="001F3B0F">
        <w:t xml:space="preserve">s etapas são executadas durante a </w:t>
      </w:r>
      <w:r>
        <w:t>macro-etapa “Geração de Casos”</w:t>
      </w:r>
      <w:r w:rsidR="00FA0D81">
        <w:t>. Este agrupamento é realizado no contexto do RDM</w:t>
      </w:r>
      <w:r>
        <w:t xml:space="preserve"> visto que </w:t>
      </w:r>
      <w:r w:rsidR="001F3B0F">
        <w:t>todas estas atividades tem o propósito</w:t>
      </w:r>
      <w:r w:rsidR="00FA0D81">
        <w:t xml:space="preserve"> </w:t>
      </w:r>
      <w:r w:rsidR="001F3B0F">
        <w:t>de formar uma base de casos simulados para a realização da análise.</w:t>
      </w:r>
    </w:p>
    <w:p w14:paraId="04D17CE4" w14:textId="578BE921" w:rsidR="00353679" w:rsidRDefault="001F3B0F" w:rsidP="00353679">
      <w:r>
        <w:t xml:space="preserve">É necessário, no entanto, ressaltar uma distinção importante relacionada à etapa de validação do modelo. No contexto da simulação computacional tradicional, a etapa de validação é necessária para que o modelo </w:t>
      </w:r>
      <w:r w:rsidR="00FA0D81">
        <w:t xml:space="preserve">possa servir como um substituto ao mundo real para a experimentação. </w:t>
      </w:r>
      <w:r w:rsidR="00FA0D81">
        <w:fldChar w:fldCharType="begin" w:fldLock="1"/>
      </w:r>
      <w:r w:rsidR="00FA0D81">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rsidR="00FA0D81">
        <w:fldChar w:fldCharType="separate"/>
      </w:r>
      <w:r w:rsidR="00FA0D81" w:rsidRPr="00FA0D81">
        <w:rPr>
          <w:noProof/>
        </w:rPr>
        <w:t>(LAW; KELTON, 1991)</w:t>
      </w:r>
      <w:r w:rsidR="00FA0D81">
        <w:fldChar w:fldCharType="end"/>
      </w:r>
      <w:r w:rsidR="00FA0D81">
        <w:t xml:space="preserve">. No contexto da simulação e modelagem exploratória, porém, o termo validação é considerado inapropriado para descrever as atividades de avaliação e acreditação do modelo computacional. </w:t>
      </w:r>
      <w:r w:rsidR="00FA0D81">
        <w:fldChar w:fldCharType="begin" w:fldLock="1"/>
      </w:r>
      <w:r w:rsidR="00FA0D81">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FA0D81">
        <w:fldChar w:fldCharType="separate"/>
      </w:r>
      <w:r w:rsidR="00FA0D81" w:rsidRPr="00FA0D81">
        <w:rPr>
          <w:noProof/>
        </w:rPr>
        <w:t>(BANKES, 1993)</w:t>
      </w:r>
      <w:r w:rsidR="00FA0D81">
        <w:fldChar w:fldCharType="end"/>
      </w:r>
      <w:r w:rsidR="00FA0D81">
        <w:t>.</w:t>
      </w:r>
    </w:p>
    <w:p w14:paraId="230948F3" w14:textId="35C66122" w:rsidR="00A04DA4" w:rsidRDefault="00D871D7" w:rsidP="005D2459">
      <w:r>
        <w:t xml:space="preserve">Finalmente, os resultado do modelo computacional são analisados gerando conclusões e recomendações para suporte à tomada de decisão. No contexto do método RDM, a etapa de análise é desdobrada em duas etapas. A análise de 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5" w:name="_Toc504373165"/>
      <w:r>
        <w:lastRenderedPageBreak/>
        <w:t>Método de Trabalho</w:t>
      </w:r>
      <w:bookmarkEnd w:id="125"/>
    </w:p>
    <w:p w14:paraId="740960B3" w14:textId="2986CADF" w:rsidR="00A50249" w:rsidRDefault="00CB6608" w:rsidP="0014141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r w:rsidR="00206C91">
        <w:t xml:space="preserve"> Para que </w:t>
      </w:r>
      <w:r w:rsidR="00A50249">
        <w:t>o modelo de dinâmica de sistemas</w:t>
      </w:r>
      <w:r w:rsidR="00206C91">
        <w:t xml:space="preserve"> pudesse ser </w:t>
      </w:r>
      <w:r w:rsidR="005539AB">
        <w:t>adaptado</w:t>
      </w:r>
      <w:r w:rsidR="00206C91">
        <w:t xml:space="preserve"> </w:t>
      </w:r>
      <w:r w:rsidR="005539AB">
        <w:t>ao contexto</w:t>
      </w:r>
      <w:r w:rsidR="00206C91">
        <w:t xml:space="preserve"> da manufatura aditiva, foi necessário recorrer a a um conjunto de fontes de </w:t>
      </w:r>
      <w:r w:rsidR="00A50249">
        <w:t>informações</w:t>
      </w:r>
      <w:r w:rsidR="00206C91">
        <w:t>.</w:t>
      </w:r>
      <w:r w:rsidR="00A50249">
        <w:t xml:space="preserve"> </w:t>
      </w:r>
    </w:p>
    <w:p w14:paraId="275FC115" w14:textId="77777777" w:rsidR="001F24A0" w:rsidRDefault="00A50249" w:rsidP="00CB6608">
      <w:r>
        <w:t>Ao contrário de abordagens de modelagem baseadas em ajuste de um modelo matemático à um conjunto de dados</w:t>
      </w:r>
      <w:r w:rsidR="0047615F">
        <w:t xml:space="preserve"> observados</w:t>
      </w:r>
      <w:r>
        <w:t xml:space="preserve">, a abordagem da </w:t>
      </w:r>
      <w:r w:rsidR="001F24A0">
        <w:t xml:space="preserve">simulação de </w:t>
      </w:r>
      <w:r>
        <w:t>dinâmica de sistemas deriva o comportamento do sistema a partir da estrutura do sistema modelad</w:t>
      </w:r>
      <w:r w:rsidR="00351D0C">
        <w:t>o</w:t>
      </w:r>
      <w:r>
        <w:t xml:space="preserve"> e traduzida em equações diferenciais</w:t>
      </w:r>
      <w:r w:rsidR="0051475E">
        <w:t xml:space="preserve">. </w:t>
      </w:r>
      <w:r w:rsidR="0051475E">
        <w:fldChar w:fldCharType="begin" w:fldLock="1"/>
      </w:r>
      <w:r w:rsidR="0051475E">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51475E">
        <w:fldChar w:fldCharType="separate"/>
      </w:r>
      <w:r w:rsidR="0051475E" w:rsidRPr="00AB475A">
        <w:rPr>
          <w:noProof/>
        </w:rPr>
        <w:t>(STERMAN, 2000)</w:t>
      </w:r>
      <w:r w:rsidR="0051475E">
        <w:fldChar w:fldCharType="end"/>
      </w:r>
      <w:r>
        <w:t>.</w:t>
      </w:r>
      <w:r w:rsidR="00351D0C">
        <w:t xml:space="preserve"> No contexto da modelagem exploratória, o modelo</w:t>
      </w:r>
      <w:r w:rsidR="0051475E">
        <w:t xml:space="preserve"> de dinâmica de sistemas é utilizado como um gerador de casos, a partir de um range de inputs.</w:t>
      </w:r>
      <w:r w:rsidR="001F24A0">
        <w:t xml:space="preserve"> Sendo assim, a validade dos resultados gerados não depende da medição de dados observados, mais sim da consistência interna do modelo.</w:t>
      </w:r>
    </w:p>
    <w:p w14:paraId="61747BE5" w14:textId="6532AF18" w:rsidR="00206C91" w:rsidRDefault="0051475E" w:rsidP="001F24A0">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nos próximos 10 anos estará entre 10 mil em 50 mil unidades por ano”). Segue-se que a a coleta de dados, para os propósitos da modelagem exploratória, tem o papel principal de informar a construção do modelo, e definir a escala dos parâmetros a utilizar no modelo</w:t>
      </w:r>
      <w:r w:rsidR="001F24A0">
        <w:t>, e fornecer informações para a avaliação do modelo. No entanto, deve-se esclarecer que os resultados gerados por esta análise não são derivados de informações observadas, mas sim de simulações derivadas de modelos de simulação computacional.</w:t>
      </w:r>
      <w:r>
        <w:t xml:space="preserve"> </w:t>
      </w:r>
    </w:p>
    <w:p w14:paraId="2644BA96" w14:textId="2569A102" w:rsidR="00194A9E" w:rsidRDefault="00194A9E" w:rsidP="00194A9E">
      <w:pPr>
        <w:pStyle w:val="Legenda"/>
      </w:pPr>
      <w:bookmarkStart w:id="126" w:name="_Ref481330158"/>
      <w:bookmarkStart w:id="127" w:name="_Toc504498603"/>
      <w:r>
        <w:lastRenderedPageBreak/>
        <w:t xml:space="preserve">Figura </w:t>
      </w:r>
      <w:fldSimple w:instr=" SEQ Figura \* ARABIC ">
        <w:r w:rsidR="00C2035D">
          <w:rPr>
            <w:noProof/>
          </w:rPr>
          <w:t>28</w:t>
        </w:r>
      </w:fldSimple>
      <w:bookmarkEnd w:id="126"/>
      <w:r>
        <w:t xml:space="preserve"> – Método de Trabalho – Visão Geral</w:t>
      </w:r>
      <w:bookmarkEnd w:id="127"/>
    </w:p>
    <w:p w14:paraId="35B6D0E7" w14:textId="77B1EDB0" w:rsidR="00194A9E" w:rsidRDefault="009E7FA6" w:rsidP="00194A9E">
      <w:pPr>
        <w:ind w:firstLine="0"/>
        <w:jc w:val="center"/>
      </w:pPr>
      <w:r>
        <w:rPr>
          <w:noProof/>
        </w:rPr>
        <w:drawing>
          <wp:inline distT="0" distB="0" distL="0" distR="0" wp14:anchorId="00DE9015" wp14:editId="7117DD41">
            <wp:extent cx="5628903" cy="8131863"/>
            <wp:effectExtent l="0" t="0" r="0" b="2540"/>
            <wp:docPr id="1048" name="Image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3853" cy="8139014"/>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E102A8A" w14:textId="128905A7" w:rsidR="001F24A0" w:rsidRDefault="001F24A0" w:rsidP="00141418">
      <w:r>
        <w:lastRenderedPageBreak/>
        <w:t>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60377C06" w14:textId="2B65B581" w:rsidR="00141418" w:rsidRDefault="00141418" w:rsidP="00141418">
      <w:r>
        <w:t>A partir do modelo original definido por Sterman et al. (2007), e do conjunto de informações coletadas nas bases de informação secundárias mencionadas anteriom</w:t>
      </w:r>
      <w:r w:rsidR="001F24A0">
        <w:t>e</w:t>
      </w:r>
      <w:r>
        <w:t>nte, a etapa de estruturação do problema foi executada.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77777777" w:rsidR="00141418" w:rsidRDefault="00141418" w:rsidP="00141418">
      <w:r>
        <w:t>Em seguida, foi executada a formulação do modelo matemático. Nesta etapa, o modelo de Sterman et al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77777777"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4C28BFF3" w14:textId="77777777" w:rsidR="004D1D16" w:rsidRDefault="004D1D16" w:rsidP="004D1D16">
      <w:r>
        <w:t xml:space="preserve">Este modelo, modificado, foi implementado paralelamente na plataforma de simulação R e na plataforma iThink. O objetivo desta duplicidade foi garantir que as funções geradas no R para a inicialização das condições iniciais do modelo (valor inicial de estoques) e as funções do modelo que usaram funções internas do Ithink (como a função SMOOTH3) as quais não possuem correspondente no R pela biblioteca deSolve. Este aspecto foi importante e permitiu o teste iterativo do modelo, revelando a necessidade de implementação de rotinas computacionais para permitir </w:t>
      </w:r>
      <w:r>
        <w:lastRenderedPageBreak/>
        <w:t>o uso de funções disponíveis no iThink. Este aspecto é especialmente relevante para a inicialização da simulação de dinâmica de sistemas.</w:t>
      </w:r>
    </w:p>
    <w:p w14:paraId="5258A132" w14:textId="77777777" w:rsidR="004D1D16" w:rsidRDefault="004D1D16" w:rsidP="004D1D16">
      <w:r>
        <w:t>Enquanto o iThink possui um mecanismo de “warm-up” embutido, de modo que o usuário pode definir equações como valores iniciais de estoques, esta comodidade não está presente na biblioteca deSolve. Como consequência, foi necessário implementar uma rotina própria de inicialização dos valores de estoque, sem a qual as simulações executadas por este trabalho não poderiam ser realizadas.</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7ECA9A6F" w14:textId="77777777" w:rsidR="00E670DF" w:rsidRDefault="004D1D16" w:rsidP="004D1D16">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p>
    <w:p w14:paraId="35CC3DDE" w14:textId="77777777" w:rsidR="00E670DF" w:rsidRDefault="00E670DF" w:rsidP="00E670DF">
      <w:r>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14224">
        <w:rPr>
          <w:noProof/>
        </w:rPr>
        <w:t>(STERMAN, 2000)</w:t>
      </w:r>
      <w:r>
        <w:fldChar w:fldCharType="end"/>
      </w:r>
      <w:r>
        <w:t>.</w:t>
      </w:r>
    </w:p>
    <w:p w14:paraId="776E32F4" w14:textId="77777777"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Latin Hypercube Sampling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12</w:t>
      </w:r>
      <w:r>
        <w:fldChar w:fldCharType="end"/>
      </w:r>
      <w:r>
        <w:t>.</w:t>
      </w:r>
    </w:p>
    <w:p w14:paraId="0AAFF339" w14:textId="75B368DB" w:rsidR="001517CE" w:rsidRDefault="001517CE" w:rsidP="004D1D16">
      <w:r>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027BCB">
        <w:t xml:space="preserve">Tabela </w:t>
      </w:r>
      <w:r w:rsidR="00027BCB">
        <w:rPr>
          <w:noProof/>
        </w:rPr>
        <w:t>1</w:t>
      </w:r>
      <w:r w:rsidR="00027BCB">
        <w:fldChar w:fldCharType="end"/>
      </w:r>
      <w:r w:rsidR="00027BCB">
        <w:t xml:space="preserve"> </w:t>
      </w:r>
      <w:r w:rsidR="00027BCB">
        <w:lastRenderedPageBreak/>
        <w:t>apresenta os dados utilizados para a calibração do modelo, os resultados do modelo obtidos e seus respectivos resíduos.</w:t>
      </w:r>
    </w:p>
    <w:p w14:paraId="0784F0DB" w14:textId="50EA316B" w:rsidR="00027BCB" w:rsidRDefault="00027BCB" w:rsidP="00027BCB">
      <w:pPr>
        <w:pStyle w:val="Legenda"/>
      </w:pPr>
      <w:bookmarkStart w:id="128" w:name="_Ref504598477"/>
      <w:r>
        <w:t xml:space="preserve">Tabela </w:t>
      </w:r>
      <w:fldSimple w:instr=" SEQ Tabela \* ARABIC ">
        <w:r>
          <w:rPr>
            <w:noProof/>
          </w:rPr>
          <w:t>1</w:t>
        </w:r>
      </w:fldSimple>
      <w:bookmarkEnd w:id="128"/>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17913542" w:rsidR="004D1D16" w:rsidRDefault="001F24A0" w:rsidP="004D1D16">
      <w:r>
        <w:t xml:space="preserve"> </w:t>
      </w:r>
      <w:r w:rsidR="004D1D16">
        <w:t>Os resultados desta avaliação sugerem que o modelo é capaz de representar adequadamente o sistema em questão,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4D1D16">
        <w:t xml:space="preserve">. As estastísticas de Thiel também contribuem para esta constatação. As estatísticas UM, US e UC, em conjunto contribuem para explicitar a fonte do erro observado entre os resultados gerados pelo modelo e a série histórica. </w:t>
      </w:r>
      <w:bookmarkStart w:id="129" w:name="_GoBack"/>
      <w:bookmarkEnd w:id="129"/>
    </w:p>
    <w:p w14:paraId="3D0F5A0A" w14:textId="77777777" w:rsidR="004D1D16" w:rsidRDefault="004D1D16" w:rsidP="004D1D16">
      <w:pPr>
        <w:pStyle w:val="Legenda"/>
      </w:pPr>
      <w:bookmarkStart w:id="130" w:name="_Ref504577724"/>
      <w:r>
        <w:lastRenderedPageBreak/>
        <w:t xml:space="preserve">Figura </w:t>
      </w:r>
      <w:fldSimple w:instr=" SEQ Figura \* ARABIC ">
        <w:r>
          <w:rPr>
            <w:noProof/>
          </w:rPr>
          <w:t>29</w:t>
        </w:r>
      </w:fldSimple>
      <w:bookmarkEnd w:id="130"/>
      <w:r>
        <w:t xml:space="preserve"> – Dados Simulados e Valores Observados</w:t>
      </w:r>
    </w:p>
    <w:p w14:paraId="10FE0E2C" w14:textId="77777777" w:rsidR="004D1D16" w:rsidRDefault="004D1D16" w:rsidP="004D1D16">
      <w:pPr>
        <w:ind w:firstLine="0"/>
      </w:pPr>
      <w:r>
        <w:rPr>
          <w:noProof/>
        </w:rPr>
        <w:drawing>
          <wp:inline distT="0" distB="0" distL="0" distR="0" wp14:anchorId="29465C65" wp14:editId="0B536743">
            <wp:extent cx="5710687" cy="3263250"/>
            <wp:effectExtent l="0" t="0" r="444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15364" cy="3265923"/>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77777777" w:rsidR="004D1D16" w:rsidRDefault="004D1D16" w:rsidP="004D1D16">
      <w:pPr>
        <w:pStyle w:val="Legenda"/>
      </w:pPr>
      <w:bookmarkStart w:id="131" w:name="_Ref504577752"/>
      <w:r>
        <w:t xml:space="preserve">Quadro </w:t>
      </w:r>
      <w:fldSimple w:instr=" SEQ Quadro \* ARABIC ">
        <w:r>
          <w:rPr>
            <w:noProof/>
          </w:rPr>
          <w:t>12</w:t>
        </w:r>
      </w:fldSimple>
      <w:bookmarkEnd w:id="131"/>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esigual (representa a parcela de erro devida à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77777777"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7845F399" w14:textId="77777777" w:rsidR="004D1D16" w:rsidRDefault="004D1D16" w:rsidP="004D1D16">
      <w:pPr>
        <w:ind w:firstLine="0"/>
      </w:pPr>
    </w:p>
    <w:p w14:paraId="02466F5C" w14:textId="2E9F1DC8" w:rsidR="00141418" w:rsidRDefault="004D1D16" w:rsidP="004D1D16">
      <w:r>
        <w:t>O modelo foi simulado em um notebook HP Pavillion dm4, i7, 8GB RAM. A execução de todas as simulações durou 43 minutos, utilizando 3 núcleos de processamento em paralelo. Cada uma das simulações foi realizada por 10 anos com um time step de 0,625. Consequentemente, cada simulação realizada (uma estratégia em um cenário) é executada por 161 intervalos de tempo. Desta maneira, o dataset final contendo as 54 estratégias, cada uma simulada em 200 casos plausíveis contém 1.738.800 linhas, e 106 colunas incluindo variáveis de respostas.</w:t>
      </w:r>
    </w:p>
    <w:p w14:paraId="632ACE53" w14:textId="77777777" w:rsidR="00141418" w:rsidRDefault="00141418" w:rsidP="00141418"/>
    <w:p w14:paraId="7C3A1EF1" w14:textId="77777777" w:rsidR="00141418" w:rsidRDefault="00141418" w:rsidP="00141418">
      <w:r>
        <w:t>Considerando as características da modelagem exploratória discutidas na seção 2.3.2, a p seção apresenta fontes de dados utilizadas por este trabalho. Tais fontes foram úteis nas etapas de estruturação do problema, formulação do modelo matemático e na etapa de avaliação do modelo matemático.</w:t>
      </w:r>
    </w:p>
    <w:p w14:paraId="5CC1FDC2" w14:textId="77777777" w:rsidR="00141418" w:rsidRDefault="00141418" w:rsidP="00141418">
      <w:r>
        <w:t>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w:t>
      </w:r>
    </w:p>
    <w:p w14:paraId="1930DF35" w14:textId="77777777" w:rsidR="00141418" w:rsidRDefault="00141418" w:rsidP="00141418">
      <w:r>
        <w:t xml:space="preserve">A etapa de estruturação do problema foi suportada </w:t>
      </w:r>
    </w:p>
    <w:p w14:paraId="02EFC508" w14:textId="77777777" w:rsidR="00141418" w:rsidRDefault="00141418" w:rsidP="00141418">
      <w:r>
        <w:t xml:space="preserve"> </w:t>
      </w:r>
    </w:p>
    <w:p w14:paraId="73D160D7" w14:textId="77777777" w:rsidR="00141418" w:rsidRDefault="00141418" w:rsidP="009C7E54"/>
    <w:p w14:paraId="21ED004C" w14:textId="77777777" w:rsidR="00141418" w:rsidRDefault="00141418" w:rsidP="009C7E54"/>
    <w:p w14:paraId="2B77C33A" w14:textId="77777777" w:rsidR="00141418" w:rsidRDefault="00141418" w:rsidP="009C7E54"/>
    <w:p w14:paraId="1950AEBC" w14:textId="041EC4FD" w:rsidR="00CC538A" w:rsidRDefault="004D3F2B" w:rsidP="009C7E54">
      <w:r>
        <w:t xml:space="preserve">Durante a identificação do problema objeto, problema e questões de pesquisa foram definidos. Tais definições foram explicitadas no capítulo I deste documento. Em seguida, foi utilizada uma Revisão Sistemática da Literatura, e a Síntese Temática </w:t>
      </w:r>
      <w:r>
        <w:lastRenderedPageBreak/>
        <w:t xml:space="preserve">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D5640AD" w14:textId="442D1F53" w:rsidR="007240EF" w:rsidRDefault="007240EF" w:rsidP="007240EF">
      <w:r>
        <w:t>[Aqui de Fato começa a explicação do método]</w:t>
      </w:r>
    </w:p>
    <w:p w14:paraId="12179610" w14:textId="77777777" w:rsidR="007240EF" w:rsidRDefault="007240EF" w:rsidP="007240EF"/>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32" w:name="_Ref481504823"/>
      <w:r>
        <w:br w:type="page"/>
      </w:r>
    </w:p>
    <w:p w14:paraId="15A72803" w14:textId="77777777" w:rsidR="004C0AFE" w:rsidRDefault="004C0AFE" w:rsidP="00194A9E">
      <w:pPr>
        <w:pStyle w:val="Legenda"/>
        <w:sectPr w:rsidR="004C0AFE" w:rsidSect="001F56FA">
          <w:footnotePr>
            <w:numRestart w:val="eachSect"/>
          </w:footnotePr>
          <w:pgSz w:w="11906" w:h="16838" w:code="9"/>
          <w:pgMar w:top="1701" w:right="1134" w:bottom="1134" w:left="1701" w:header="1134" w:footer="709" w:gutter="0"/>
          <w:cols w:space="708"/>
          <w:docGrid w:linePitch="360"/>
        </w:sectPr>
      </w:pPr>
      <w:bookmarkStart w:id="133" w:name="_Ref481760051"/>
      <w:bookmarkStart w:id="134" w:name="_Toc503766110"/>
    </w:p>
    <w:p w14:paraId="0584352A" w14:textId="168C0BA3" w:rsidR="00194A9E" w:rsidRDefault="00194A9E" w:rsidP="00194A9E">
      <w:pPr>
        <w:pStyle w:val="Legenda"/>
      </w:pPr>
      <w:r>
        <w:lastRenderedPageBreak/>
        <w:t xml:space="preserve">Quadro </w:t>
      </w:r>
      <w:fldSimple w:instr=" SEQ Quadro \* ARABIC ">
        <w:r w:rsidR="001013E0">
          <w:rPr>
            <w:noProof/>
          </w:rPr>
          <w:t>11</w:t>
        </w:r>
      </w:fldSimple>
      <w:bookmarkEnd w:id="132"/>
      <w:bookmarkEnd w:id="133"/>
      <w:r>
        <w:t xml:space="preserve"> – Decisões Metodológicas em uma aplicação do RDM</w:t>
      </w:r>
      <w:bookmarkEnd w:id="134"/>
    </w:p>
    <w:tbl>
      <w:tblPr>
        <w:tblStyle w:val="Tabelacomgrade"/>
        <w:tblW w:w="0" w:type="auto"/>
        <w:tblLook w:val="04A0" w:firstRow="1" w:lastRow="0" w:firstColumn="1" w:lastColumn="0" w:noHBand="0" w:noVBand="1"/>
      </w:tblPr>
      <w:tblGrid>
        <w:gridCol w:w="1577"/>
        <w:gridCol w:w="5931"/>
        <w:gridCol w:w="6485"/>
      </w:tblGrid>
      <w:tr w:rsidR="004C0AFE" w14:paraId="2D420FBB" w14:textId="651E83F4" w:rsidTr="004C0AFE">
        <w:trPr>
          <w:tblHeader/>
        </w:trPr>
        <w:tc>
          <w:tcPr>
            <w:tcW w:w="1577" w:type="dxa"/>
            <w:shd w:val="clear" w:color="auto" w:fill="D9D9D9" w:themeFill="background1" w:themeFillShade="D9"/>
            <w:vAlign w:val="center"/>
          </w:tcPr>
          <w:p w14:paraId="3BF83758" w14:textId="77777777" w:rsidR="004C0AFE" w:rsidRPr="00615FE4" w:rsidRDefault="004C0AFE" w:rsidP="002E43D5">
            <w:pPr>
              <w:ind w:firstLine="0"/>
              <w:jc w:val="left"/>
              <w:rPr>
                <w:b/>
              </w:rPr>
            </w:pPr>
            <w:r w:rsidRPr="00615FE4">
              <w:rPr>
                <w:b/>
              </w:rPr>
              <w:t>Etapa</w:t>
            </w:r>
          </w:p>
        </w:tc>
        <w:tc>
          <w:tcPr>
            <w:tcW w:w="5931" w:type="dxa"/>
            <w:shd w:val="clear" w:color="auto" w:fill="D9D9D9" w:themeFill="background1" w:themeFillShade="D9"/>
          </w:tcPr>
          <w:p w14:paraId="3C6FEF74" w14:textId="078557F3" w:rsidR="004C0AFE" w:rsidRPr="00615FE4" w:rsidRDefault="004C0AFE" w:rsidP="00375EF9">
            <w:pPr>
              <w:ind w:firstLine="0"/>
              <w:rPr>
                <w:b/>
              </w:rPr>
            </w:pPr>
            <w:r>
              <w:rPr>
                <w:b/>
              </w:rPr>
              <w:t>Decisões a Realizar e Justificar</w:t>
            </w:r>
          </w:p>
        </w:tc>
        <w:tc>
          <w:tcPr>
            <w:tcW w:w="6485" w:type="dxa"/>
            <w:shd w:val="clear" w:color="auto" w:fill="D9D9D9" w:themeFill="background1" w:themeFillShade="D9"/>
          </w:tcPr>
          <w:p w14:paraId="5EB91137" w14:textId="791DF7C0" w:rsidR="004C0AFE" w:rsidRDefault="004C0AFE" w:rsidP="00375EF9">
            <w:pPr>
              <w:ind w:firstLine="0"/>
              <w:rPr>
                <w:b/>
              </w:rPr>
            </w:pPr>
            <w:r>
              <w:rPr>
                <w:b/>
              </w:rPr>
              <w:t>Localização da Ju</w:t>
            </w:r>
          </w:p>
        </w:tc>
      </w:tr>
      <w:tr w:rsidR="004C0AFE" w14:paraId="1207C089" w14:textId="7CD64232" w:rsidTr="004C0AFE">
        <w:tc>
          <w:tcPr>
            <w:tcW w:w="1577" w:type="dxa"/>
            <w:vMerge w:val="restart"/>
            <w:vAlign w:val="center"/>
          </w:tcPr>
          <w:p w14:paraId="5A624390" w14:textId="77777777" w:rsidR="004C0AFE" w:rsidRPr="00615FE4" w:rsidRDefault="004C0AFE" w:rsidP="002E43D5">
            <w:pPr>
              <w:ind w:firstLine="0"/>
              <w:jc w:val="left"/>
              <w:rPr>
                <w:i/>
                <w:iCs/>
              </w:rPr>
            </w:pPr>
            <w:r>
              <w:t xml:space="preserve">1. Estruturação da Decisão </w:t>
            </w:r>
          </w:p>
        </w:tc>
        <w:tc>
          <w:tcPr>
            <w:tcW w:w="5931" w:type="dxa"/>
          </w:tcPr>
          <w:p w14:paraId="06C6C1DC" w14:textId="77777777" w:rsidR="004C0AFE" w:rsidRPr="00490306" w:rsidRDefault="004C0AFE" w:rsidP="00375EF9">
            <w:pPr>
              <w:ind w:firstLine="0"/>
              <w:rPr>
                <w:sz w:val="22"/>
              </w:rPr>
            </w:pPr>
            <w:r w:rsidRPr="00490306">
              <w:rPr>
                <w:sz w:val="22"/>
              </w:rPr>
              <w:t>X - Quais Incertezas Considerar?</w:t>
            </w:r>
          </w:p>
        </w:tc>
        <w:tc>
          <w:tcPr>
            <w:tcW w:w="6485" w:type="dxa"/>
          </w:tcPr>
          <w:p w14:paraId="42B6627D" w14:textId="77777777" w:rsidR="004C0AFE" w:rsidRPr="00490306" w:rsidRDefault="004C0AFE" w:rsidP="00375EF9">
            <w:pPr>
              <w:ind w:firstLine="0"/>
              <w:rPr>
                <w:sz w:val="22"/>
              </w:rPr>
            </w:pPr>
          </w:p>
        </w:tc>
      </w:tr>
      <w:tr w:rsidR="004C0AFE" w14:paraId="5EA8F04D" w14:textId="69ED25A8" w:rsidTr="004C0AFE">
        <w:tc>
          <w:tcPr>
            <w:tcW w:w="1577" w:type="dxa"/>
            <w:vMerge/>
            <w:vAlign w:val="center"/>
          </w:tcPr>
          <w:p w14:paraId="4E71F04E" w14:textId="77777777" w:rsidR="004C0AFE" w:rsidRDefault="004C0AFE" w:rsidP="002E43D5">
            <w:pPr>
              <w:jc w:val="left"/>
            </w:pPr>
          </w:p>
        </w:tc>
        <w:tc>
          <w:tcPr>
            <w:tcW w:w="5931" w:type="dxa"/>
          </w:tcPr>
          <w:p w14:paraId="041CC472" w14:textId="0855919F" w:rsidR="004C0AFE" w:rsidRPr="00490306" w:rsidRDefault="004C0AFE" w:rsidP="00375EF9">
            <w:pPr>
              <w:ind w:firstLine="0"/>
              <w:rPr>
                <w:sz w:val="22"/>
              </w:rPr>
            </w:pPr>
            <w:r w:rsidRPr="00490306">
              <w:rPr>
                <w:sz w:val="22"/>
              </w:rPr>
              <w:t xml:space="preserve">L - Quais Estratégias Considerar? </w:t>
            </w:r>
          </w:p>
        </w:tc>
        <w:tc>
          <w:tcPr>
            <w:tcW w:w="6485" w:type="dxa"/>
          </w:tcPr>
          <w:p w14:paraId="49CA8C7A" w14:textId="77777777" w:rsidR="004C0AFE" w:rsidRPr="00490306" w:rsidRDefault="004C0AFE" w:rsidP="00375EF9">
            <w:pPr>
              <w:ind w:firstLine="0"/>
              <w:rPr>
                <w:sz w:val="22"/>
              </w:rPr>
            </w:pPr>
          </w:p>
        </w:tc>
      </w:tr>
      <w:tr w:rsidR="004C0AFE" w14:paraId="2AE3A9FD" w14:textId="7A7BF41E" w:rsidTr="004C0AFE">
        <w:tc>
          <w:tcPr>
            <w:tcW w:w="1577" w:type="dxa"/>
            <w:vMerge/>
            <w:vAlign w:val="center"/>
          </w:tcPr>
          <w:p w14:paraId="12179E3B" w14:textId="77777777" w:rsidR="004C0AFE" w:rsidRDefault="004C0AFE" w:rsidP="002E43D5">
            <w:pPr>
              <w:jc w:val="left"/>
            </w:pPr>
          </w:p>
        </w:tc>
        <w:tc>
          <w:tcPr>
            <w:tcW w:w="5931" w:type="dxa"/>
          </w:tcPr>
          <w:p w14:paraId="2F1DF242" w14:textId="7C889E19" w:rsidR="004C0AFE" w:rsidRPr="00490306" w:rsidRDefault="004C0AFE" w:rsidP="00375EF9">
            <w:pPr>
              <w:ind w:firstLine="0"/>
              <w:rPr>
                <w:sz w:val="22"/>
              </w:rPr>
            </w:pPr>
            <w:r w:rsidRPr="00490306">
              <w:rPr>
                <w:sz w:val="22"/>
              </w:rPr>
              <w:t>R - Quais Relações (Modelo) considerar?</w:t>
            </w:r>
          </w:p>
        </w:tc>
        <w:tc>
          <w:tcPr>
            <w:tcW w:w="6485" w:type="dxa"/>
          </w:tcPr>
          <w:p w14:paraId="00510DE6" w14:textId="77777777" w:rsidR="004C0AFE" w:rsidRPr="00490306" w:rsidRDefault="004C0AFE" w:rsidP="00375EF9">
            <w:pPr>
              <w:ind w:firstLine="0"/>
              <w:rPr>
                <w:sz w:val="22"/>
              </w:rPr>
            </w:pPr>
          </w:p>
        </w:tc>
      </w:tr>
      <w:tr w:rsidR="004C0AFE" w14:paraId="04A2E0B7" w14:textId="408EF2B7" w:rsidTr="004C0AFE">
        <w:tc>
          <w:tcPr>
            <w:tcW w:w="1577" w:type="dxa"/>
            <w:vMerge/>
            <w:vAlign w:val="center"/>
          </w:tcPr>
          <w:p w14:paraId="7AFD2AD8" w14:textId="77777777" w:rsidR="004C0AFE" w:rsidRDefault="004C0AFE" w:rsidP="002E43D5">
            <w:pPr>
              <w:ind w:firstLine="0"/>
              <w:jc w:val="left"/>
            </w:pPr>
          </w:p>
        </w:tc>
        <w:tc>
          <w:tcPr>
            <w:tcW w:w="5931" w:type="dxa"/>
          </w:tcPr>
          <w:p w14:paraId="5D619BCD" w14:textId="77777777" w:rsidR="004C0AFE" w:rsidRPr="00490306" w:rsidRDefault="004C0AFE" w:rsidP="00375EF9">
            <w:pPr>
              <w:ind w:firstLine="0"/>
              <w:rPr>
                <w:sz w:val="22"/>
              </w:rPr>
            </w:pPr>
            <w:r w:rsidRPr="00490306">
              <w:rPr>
                <w:sz w:val="22"/>
              </w:rPr>
              <w:t>M - Que Medidas de Performance Considerar?</w:t>
            </w:r>
          </w:p>
        </w:tc>
        <w:tc>
          <w:tcPr>
            <w:tcW w:w="6485" w:type="dxa"/>
          </w:tcPr>
          <w:p w14:paraId="47023F3B" w14:textId="77777777" w:rsidR="004C0AFE" w:rsidRPr="00490306" w:rsidRDefault="004C0AFE" w:rsidP="00375EF9">
            <w:pPr>
              <w:ind w:firstLine="0"/>
              <w:rPr>
                <w:sz w:val="22"/>
              </w:rPr>
            </w:pPr>
          </w:p>
        </w:tc>
      </w:tr>
      <w:tr w:rsidR="004C0AFE" w14:paraId="07EFA09F" w14:textId="3C40A01D" w:rsidTr="004C0AFE">
        <w:tc>
          <w:tcPr>
            <w:tcW w:w="1577" w:type="dxa"/>
            <w:vMerge w:val="restart"/>
            <w:vAlign w:val="center"/>
          </w:tcPr>
          <w:p w14:paraId="77938CC4" w14:textId="77777777" w:rsidR="004C0AFE" w:rsidRPr="00615FE4" w:rsidRDefault="004C0AFE" w:rsidP="002E43D5">
            <w:pPr>
              <w:ind w:firstLine="0"/>
              <w:jc w:val="left"/>
              <w:rPr>
                <w:i/>
                <w:iCs/>
              </w:rPr>
            </w:pPr>
            <w:r>
              <w:t>2. Geração de Casos</w:t>
            </w:r>
          </w:p>
        </w:tc>
        <w:tc>
          <w:tcPr>
            <w:tcW w:w="5931" w:type="dxa"/>
          </w:tcPr>
          <w:p w14:paraId="728C358F" w14:textId="77777777" w:rsidR="004C0AFE" w:rsidRPr="00490306" w:rsidRDefault="004C0AFE" w:rsidP="00375EF9">
            <w:pPr>
              <w:ind w:firstLine="0"/>
              <w:rPr>
                <w:sz w:val="22"/>
              </w:rPr>
            </w:pPr>
            <w:r w:rsidRPr="00490306">
              <w:rPr>
                <w:sz w:val="22"/>
              </w:rPr>
              <w:t>Que Estratégia de Amostragem Considerar?</w:t>
            </w:r>
          </w:p>
        </w:tc>
        <w:tc>
          <w:tcPr>
            <w:tcW w:w="6485" w:type="dxa"/>
          </w:tcPr>
          <w:p w14:paraId="164B3EAC" w14:textId="77777777" w:rsidR="004C0AFE" w:rsidRPr="00490306" w:rsidRDefault="004C0AFE" w:rsidP="00375EF9">
            <w:pPr>
              <w:ind w:firstLine="0"/>
              <w:rPr>
                <w:sz w:val="22"/>
              </w:rPr>
            </w:pPr>
          </w:p>
        </w:tc>
      </w:tr>
      <w:tr w:rsidR="004C0AFE" w14:paraId="5E48C1EA" w14:textId="5FB0008F" w:rsidTr="004C0AFE">
        <w:tc>
          <w:tcPr>
            <w:tcW w:w="1577" w:type="dxa"/>
            <w:vMerge/>
            <w:vAlign w:val="center"/>
          </w:tcPr>
          <w:p w14:paraId="0EF19602" w14:textId="77777777" w:rsidR="004C0AFE" w:rsidRDefault="004C0AFE" w:rsidP="002E43D5">
            <w:pPr>
              <w:jc w:val="left"/>
            </w:pPr>
          </w:p>
        </w:tc>
        <w:tc>
          <w:tcPr>
            <w:tcW w:w="5931" w:type="dxa"/>
          </w:tcPr>
          <w:p w14:paraId="65147E93" w14:textId="77777777" w:rsidR="004C0AFE" w:rsidRPr="00490306" w:rsidRDefault="004C0AFE" w:rsidP="00375EF9">
            <w:pPr>
              <w:ind w:firstLine="0"/>
              <w:rPr>
                <w:sz w:val="22"/>
              </w:rPr>
            </w:pPr>
            <w:r w:rsidRPr="00490306">
              <w:rPr>
                <w:sz w:val="22"/>
              </w:rPr>
              <w:t>Que Ranges de Incerteza Considerar?</w:t>
            </w:r>
          </w:p>
        </w:tc>
        <w:tc>
          <w:tcPr>
            <w:tcW w:w="6485" w:type="dxa"/>
          </w:tcPr>
          <w:p w14:paraId="7E125100" w14:textId="77777777" w:rsidR="004C0AFE" w:rsidRPr="00490306" w:rsidRDefault="004C0AFE" w:rsidP="00375EF9">
            <w:pPr>
              <w:ind w:firstLine="0"/>
              <w:rPr>
                <w:sz w:val="22"/>
              </w:rPr>
            </w:pPr>
          </w:p>
        </w:tc>
      </w:tr>
      <w:tr w:rsidR="004C0AFE" w14:paraId="467A77FF" w14:textId="1FBA7226" w:rsidTr="004C0AFE">
        <w:tc>
          <w:tcPr>
            <w:tcW w:w="1577" w:type="dxa"/>
            <w:vMerge/>
            <w:vAlign w:val="center"/>
          </w:tcPr>
          <w:p w14:paraId="28441928" w14:textId="77777777" w:rsidR="004C0AFE" w:rsidRDefault="004C0AFE" w:rsidP="002E43D5">
            <w:pPr>
              <w:jc w:val="left"/>
            </w:pPr>
          </w:p>
        </w:tc>
        <w:tc>
          <w:tcPr>
            <w:tcW w:w="5931" w:type="dxa"/>
          </w:tcPr>
          <w:p w14:paraId="5785E3A1" w14:textId="77777777" w:rsidR="004C0AFE" w:rsidRPr="00490306" w:rsidRDefault="004C0AFE" w:rsidP="00375EF9">
            <w:pPr>
              <w:ind w:firstLine="0"/>
              <w:rPr>
                <w:sz w:val="22"/>
              </w:rPr>
            </w:pPr>
            <w:r w:rsidRPr="00490306">
              <w:rPr>
                <w:sz w:val="22"/>
              </w:rPr>
              <w:t>Quantos Casos Analisar?</w:t>
            </w:r>
          </w:p>
        </w:tc>
        <w:tc>
          <w:tcPr>
            <w:tcW w:w="6485" w:type="dxa"/>
          </w:tcPr>
          <w:p w14:paraId="4EB9ED1A" w14:textId="77777777" w:rsidR="004C0AFE" w:rsidRPr="00490306" w:rsidRDefault="004C0AFE" w:rsidP="00375EF9">
            <w:pPr>
              <w:ind w:firstLine="0"/>
              <w:rPr>
                <w:sz w:val="22"/>
              </w:rPr>
            </w:pPr>
          </w:p>
        </w:tc>
      </w:tr>
      <w:tr w:rsidR="004C0AFE" w14:paraId="5CDEF449" w14:textId="4DC9DB5B" w:rsidTr="004C0AFE">
        <w:tc>
          <w:tcPr>
            <w:tcW w:w="1577" w:type="dxa"/>
            <w:vMerge/>
            <w:vAlign w:val="center"/>
          </w:tcPr>
          <w:p w14:paraId="635A49AD" w14:textId="77777777" w:rsidR="004C0AFE" w:rsidRDefault="004C0AFE" w:rsidP="002E43D5">
            <w:pPr>
              <w:ind w:firstLine="0"/>
              <w:jc w:val="left"/>
            </w:pPr>
          </w:p>
        </w:tc>
        <w:tc>
          <w:tcPr>
            <w:tcW w:w="5931" w:type="dxa"/>
          </w:tcPr>
          <w:p w14:paraId="19C95C19" w14:textId="77777777" w:rsidR="004C0AFE" w:rsidRPr="00490306" w:rsidRDefault="004C0AFE" w:rsidP="00375EF9">
            <w:pPr>
              <w:ind w:firstLine="0"/>
              <w:rPr>
                <w:sz w:val="22"/>
              </w:rPr>
            </w:pPr>
            <w:r w:rsidRPr="00490306">
              <w:rPr>
                <w:sz w:val="22"/>
              </w:rPr>
              <w:t>Como Avaliar a Plausibilidade dos Resultados?</w:t>
            </w:r>
          </w:p>
        </w:tc>
        <w:tc>
          <w:tcPr>
            <w:tcW w:w="6485" w:type="dxa"/>
          </w:tcPr>
          <w:p w14:paraId="53F114E3" w14:textId="77777777" w:rsidR="004C0AFE" w:rsidRPr="00490306" w:rsidRDefault="004C0AFE" w:rsidP="00375EF9">
            <w:pPr>
              <w:ind w:firstLine="0"/>
              <w:rPr>
                <w:sz w:val="22"/>
              </w:rPr>
            </w:pPr>
          </w:p>
        </w:tc>
      </w:tr>
      <w:tr w:rsidR="004C0AFE" w14:paraId="24B72746" w14:textId="62BB38B5" w:rsidTr="004C0AFE">
        <w:tc>
          <w:tcPr>
            <w:tcW w:w="1577" w:type="dxa"/>
            <w:vMerge w:val="restart"/>
            <w:vAlign w:val="center"/>
          </w:tcPr>
          <w:p w14:paraId="704E801D" w14:textId="77777777" w:rsidR="004C0AFE" w:rsidRPr="00615FE4" w:rsidRDefault="004C0AFE" w:rsidP="002E43D5">
            <w:pPr>
              <w:ind w:firstLine="0"/>
              <w:jc w:val="left"/>
              <w:rPr>
                <w:i/>
                <w:iCs/>
              </w:rPr>
            </w:pPr>
            <w:r>
              <w:t>3. Descoberta de Cenários</w:t>
            </w:r>
          </w:p>
        </w:tc>
        <w:tc>
          <w:tcPr>
            <w:tcW w:w="5931" w:type="dxa"/>
          </w:tcPr>
          <w:p w14:paraId="0E95D272" w14:textId="77777777" w:rsidR="004C0AFE" w:rsidRPr="00490306" w:rsidRDefault="004C0AFE" w:rsidP="00375EF9">
            <w:pPr>
              <w:ind w:firstLine="0"/>
              <w:rPr>
                <w:sz w:val="22"/>
              </w:rPr>
            </w:pPr>
            <w:r w:rsidRPr="00490306">
              <w:rPr>
                <w:sz w:val="22"/>
              </w:rPr>
              <w:t>Que estratégia de ordenação de estratégias candidatas considerar?</w:t>
            </w:r>
          </w:p>
        </w:tc>
        <w:tc>
          <w:tcPr>
            <w:tcW w:w="6485" w:type="dxa"/>
          </w:tcPr>
          <w:p w14:paraId="437B5557" w14:textId="77777777" w:rsidR="004C0AFE" w:rsidRPr="00490306" w:rsidRDefault="004C0AFE" w:rsidP="00375EF9">
            <w:pPr>
              <w:ind w:firstLine="0"/>
              <w:rPr>
                <w:sz w:val="22"/>
              </w:rPr>
            </w:pPr>
          </w:p>
        </w:tc>
      </w:tr>
      <w:tr w:rsidR="004C0AFE" w14:paraId="5783F134" w14:textId="6D85BF6C" w:rsidTr="004C0AFE">
        <w:tc>
          <w:tcPr>
            <w:tcW w:w="1577" w:type="dxa"/>
            <w:vMerge/>
            <w:vAlign w:val="center"/>
          </w:tcPr>
          <w:p w14:paraId="216A6353" w14:textId="77777777" w:rsidR="004C0AFE" w:rsidRDefault="004C0AFE" w:rsidP="002E43D5">
            <w:pPr>
              <w:jc w:val="left"/>
            </w:pPr>
          </w:p>
        </w:tc>
        <w:tc>
          <w:tcPr>
            <w:tcW w:w="5931" w:type="dxa"/>
          </w:tcPr>
          <w:p w14:paraId="09713827" w14:textId="77777777" w:rsidR="004C0AFE" w:rsidRPr="00490306" w:rsidRDefault="004C0AFE" w:rsidP="00375EF9">
            <w:pPr>
              <w:ind w:firstLine="0"/>
              <w:rPr>
                <w:sz w:val="22"/>
              </w:rPr>
            </w:pPr>
            <w:r w:rsidRPr="00490306">
              <w:rPr>
                <w:sz w:val="22"/>
              </w:rPr>
              <w:t>Que estratégias candidatas avaliar?</w:t>
            </w:r>
          </w:p>
        </w:tc>
        <w:tc>
          <w:tcPr>
            <w:tcW w:w="6485" w:type="dxa"/>
          </w:tcPr>
          <w:p w14:paraId="3F0D83C0" w14:textId="77777777" w:rsidR="004C0AFE" w:rsidRPr="00490306" w:rsidRDefault="004C0AFE" w:rsidP="00375EF9">
            <w:pPr>
              <w:ind w:firstLine="0"/>
              <w:rPr>
                <w:sz w:val="22"/>
              </w:rPr>
            </w:pPr>
          </w:p>
        </w:tc>
      </w:tr>
      <w:tr w:rsidR="004C0AFE" w14:paraId="478D4AAC" w14:textId="04843DC9" w:rsidTr="004C0AFE">
        <w:tc>
          <w:tcPr>
            <w:tcW w:w="1577" w:type="dxa"/>
            <w:vMerge/>
            <w:vAlign w:val="center"/>
          </w:tcPr>
          <w:p w14:paraId="7BC94B34" w14:textId="77777777" w:rsidR="004C0AFE" w:rsidRDefault="004C0AFE" w:rsidP="002E43D5">
            <w:pPr>
              <w:jc w:val="left"/>
            </w:pPr>
          </w:p>
        </w:tc>
        <w:tc>
          <w:tcPr>
            <w:tcW w:w="5931" w:type="dxa"/>
          </w:tcPr>
          <w:p w14:paraId="7456F8A2" w14:textId="77777777" w:rsidR="004C0AFE" w:rsidRPr="00490306" w:rsidRDefault="004C0AFE" w:rsidP="00375EF9">
            <w:pPr>
              <w:ind w:firstLine="0"/>
              <w:rPr>
                <w:sz w:val="22"/>
              </w:rPr>
            </w:pPr>
            <w:r w:rsidRPr="00490306">
              <w:rPr>
                <w:sz w:val="22"/>
              </w:rPr>
              <w:t>Que ferramentas analíticas usar para descobrir os cenários?</w:t>
            </w:r>
          </w:p>
        </w:tc>
        <w:tc>
          <w:tcPr>
            <w:tcW w:w="6485" w:type="dxa"/>
          </w:tcPr>
          <w:p w14:paraId="6043041C" w14:textId="77777777" w:rsidR="004C0AFE" w:rsidRPr="00490306" w:rsidRDefault="004C0AFE" w:rsidP="00375EF9">
            <w:pPr>
              <w:ind w:firstLine="0"/>
              <w:rPr>
                <w:sz w:val="22"/>
              </w:rPr>
            </w:pPr>
          </w:p>
        </w:tc>
      </w:tr>
      <w:tr w:rsidR="004C0AFE" w14:paraId="1BEE399D" w14:textId="060199F1" w:rsidTr="004C0AFE">
        <w:tc>
          <w:tcPr>
            <w:tcW w:w="1577" w:type="dxa"/>
            <w:vMerge/>
            <w:vAlign w:val="center"/>
          </w:tcPr>
          <w:p w14:paraId="12769103" w14:textId="77777777" w:rsidR="004C0AFE" w:rsidRDefault="004C0AFE" w:rsidP="002E43D5">
            <w:pPr>
              <w:jc w:val="left"/>
            </w:pPr>
          </w:p>
        </w:tc>
        <w:tc>
          <w:tcPr>
            <w:tcW w:w="5931" w:type="dxa"/>
          </w:tcPr>
          <w:p w14:paraId="69A5E279" w14:textId="77777777" w:rsidR="004C0AFE" w:rsidRPr="00490306" w:rsidRDefault="004C0AFE" w:rsidP="00375EF9">
            <w:pPr>
              <w:ind w:firstLine="0"/>
              <w:rPr>
                <w:sz w:val="22"/>
              </w:rPr>
            </w:pPr>
            <w:r w:rsidRPr="00490306">
              <w:rPr>
                <w:sz w:val="22"/>
              </w:rPr>
              <w:t>Que critérios de escolha dos cenários serão usados? (densidade, cobertura, etc.)</w:t>
            </w:r>
          </w:p>
        </w:tc>
        <w:tc>
          <w:tcPr>
            <w:tcW w:w="6485" w:type="dxa"/>
          </w:tcPr>
          <w:p w14:paraId="067B5805" w14:textId="77777777" w:rsidR="004C0AFE" w:rsidRPr="00490306" w:rsidRDefault="004C0AFE" w:rsidP="00375EF9">
            <w:pPr>
              <w:ind w:firstLine="0"/>
              <w:rPr>
                <w:sz w:val="22"/>
              </w:rPr>
            </w:pPr>
          </w:p>
        </w:tc>
      </w:tr>
      <w:tr w:rsidR="004C0AFE" w14:paraId="127CC983" w14:textId="44EC6466" w:rsidTr="004C0AFE">
        <w:tc>
          <w:tcPr>
            <w:tcW w:w="1577" w:type="dxa"/>
            <w:vMerge/>
            <w:vAlign w:val="center"/>
          </w:tcPr>
          <w:p w14:paraId="1D2506F7" w14:textId="77777777" w:rsidR="004C0AFE" w:rsidRDefault="004C0AFE" w:rsidP="002E43D5">
            <w:pPr>
              <w:jc w:val="left"/>
            </w:pPr>
          </w:p>
        </w:tc>
        <w:tc>
          <w:tcPr>
            <w:tcW w:w="5931" w:type="dxa"/>
          </w:tcPr>
          <w:p w14:paraId="3088FDC9" w14:textId="77777777" w:rsidR="004C0AFE" w:rsidRPr="00490306" w:rsidRDefault="004C0AFE" w:rsidP="00375EF9">
            <w:pPr>
              <w:ind w:firstLine="0"/>
              <w:rPr>
                <w:sz w:val="22"/>
              </w:rPr>
            </w:pPr>
            <w:r w:rsidRPr="00490306">
              <w:rPr>
                <w:sz w:val="22"/>
              </w:rPr>
              <w:t>Que critérios de avaliação dos cenários serão usados? (densidade, cobertura, etc.)</w:t>
            </w:r>
          </w:p>
        </w:tc>
        <w:tc>
          <w:tcPr>
            <w:tcW w:w="6485" w:type="dxa"/>
          </w:tcPr>
          <w:p w14:paraId="3BD479D1" w14:textId="77777777" w:rsidR="004C0AFE" w:rsidRPr="00490306" w:rsidRDefault="004C0AFE" w:rsidP="00375EF9">
            <w:pPr>
              <w:ind w:firstLine="0"/>
              <w:rPr>
                <w:sz w:val="22"/>
              </w:rPr>
            </w:pPr>
          </w:p>
        </w:tc>
      </w:tr>
      <w:tr w:rsidR="004C0AFE" w14:paraId="0B83B300" w14:textId="61521BD1" w:rsidTr="004C0AFE">
        <w:tc>
          <w:tcPr>
            <w:tcW w:w="1577" w:type="dxa"/>
            <w:vMerge/>
            <w:vAlign w:val="center"/>
          </w:tcPr>
          <w:p w14:paraId="584B50A0" w14:textId="77777777" w:rsidR="004C0AFE" w:rsidRDefault="004C0AFE" w:rsidP="002E43D5">
            <w:pPr>
              <w:ind w:firstLine="0"/>
              <w:jc w:val="left"/>
            </w:pPr>
          </w:p>
        </w:tc>
        <w:tc>
          <w:tcPr>
            <w:tcW w:w="5931" w:type="dxa"/>
          </w:tcPr>
          <w:p w14:paraId="5C60E024" w14:textId="77777777" w:rsidR="004C0AFE" w:rsidRPr="00490306" w:rsidRDefault="004C0AFE" w:rsidP="00375EF9">
            <w:pPr>
              <w:ind w:firstLine="0"/>
              <w:rPr>
                <w:sz w:val="22"/>
              </w:rPr>
            </w:pPr>
            <w:r w:rsidRPr="00490306">
              <w:rPr>
                <w:sz w:val="22"/>
              </w:rPr>
              <w:t>Quantos cenários serão considerados?</w:t>
            </w:r>
          </w:p>
        </w:tc>
        <w:tc>
          <w:tcPr>
            <w:tcW w:w="6485" w:type="dxa"/>
          </w:tcPr>
          <w:p w14:paraId="2602196A" w14:textId="77777777" w:rsidR="004C0AFE" w:rsidRPr="00490306" w:rsidRDefault="004C0AFE" w:rsidP="00375EF9">
            <w:pPr>
              <w:ind w:firstLine="0"/>
              <w:rPr>
                <w:sz w:val="22"/>
              </w:rPr>
            </w:pPr>
          </w:p>
        </w:tc>
      </w:tr>
      <w:tr w:rsidR="004C0AFE" w14:paraId="577BE488" w14:textId="3995ADFB" w:rsidTr="004C0AFE">
        <w:tc>
          <w:tcPr>
            <w:tcW w:w="1577" w:type="dxa"/>
            <w:vMerge w:val="restart"/>
            <w:vAlign w:val="center"/>
          </w:tcPr>
          <w:p w14:paraId="5676CC62" w14:textId="77777777" w:rsidR="004C0AFE" w:rsidRPr="00615FE4" w:rsidRDefault="004C0AFE" w:rsidP="002E43D5">
            <w:pPr>
              <w:ind w:firstLine="0"/>
              <w:jc w:val="left"/>
              <w:rPr>
                <w:i/>
                <w:iCs/>
              </w:rPr>
            </w:pPr>
            <w:r>
              <w:lastRenderedPageBreak/>
              <w:t>4. Avaliação de Tradeoffs</w:t>
            </w:r>
          </w:p>
        </w:tc>
        <w:tc>
          <w:tcPr>
            <w:tcW w:w="5931" w:type="dxa"/>
          </w:tcPr>
          <w:p w14:paraId="268BAD16" w14:textId="77777777" w:rsidR="004C0AFE" w:rsidRPr="00490306" w:rsidRDefault="004C0AFE" w:rsidP="00375EF9">
            <w:pPr>
              <w:ind w:firstLine="0"/>
              <w:rPr>
                <w:sz w:val="22"/>
              </w:rPr>
            </w:pPr>
            <w:r w:rsidRPr="00490306">
              <w:rPr>
                <w:sz w:val="22"/>
              </w:rPr>
              <w:t>Como encontrar estratégias na “fronteira de eficiência”? Que critério considerar para elencar estratégias que competem entre si?</w:t>
            </w:r>
          </w:p>
        </w:tc>
        <w:tc>
          <w:tcPr>
            <w:tcW w:w="6485" w:type="dxa"/>
          </w:tcPr>
          <w:p w14:paraId="3E40520C" w14:textId="77777777" w:rsidR="004C0AFE" w:rsidRPr="00490306" w:rsidRDefault="004C0AFE" w:rsidP="00375EF9">
            <w:pPr>
              <w:ind w:firstLine="0"/>
              <w:rPr>
                <w:sz w:val="22"/>
              </w:rPr>
            </w:pPr>
          </w:p>
        </w:tc>
      </w:tr>
      <w:tr w:rsidR="004C0AFE" w14:paraId="6A9CA696" w14:textId="4498645C" w:rsidTr="004C0AFE">
        <w:tc>
          <w:tcPr>
            <w:tcW w:w="1577" w:type="dxa"/>
            <w:vMerge/>
          </w:tcPr>
          <w:p w14:paraId="46FB1072" w14:textId="77777777" w:rsidR="004C0AFE" w:rsidRDefault="004C0AFE" w:rsidP="00375EF9">
            <w:pPr>
              <w:ind w:firstLine="0"/>
            </w:pPr>
          </w:p>
        </w:tc>
        <w:tc>
          <w:tcPr>
            <w:tcW w:w="5931" w:type="dxa"/>
          </w:tcPr>
          <w:p w14:paraId="28B2B37E" w14:textId="77777777" w:rsidR="004C0AFE" w:rsidRPr="00490306" w:rsidRDefault="004C0AFE" w:rsidP="00375EF9">
            <w:pPr>
              <w:ind w:firstLine="0"/>
              <w:rPr>
                <w:sz w:val="22"/>
              </w:rPr>
            </w:pPr>
            <w:r w:rsidRPr="00490306">
              <w:rPr>
                <w:sz w:val="22"/>
              </w:rPr>
              <w:t>Que cenários considerar para a Avaliação dos Tradeoffs?</w:t>
            </w:r>
          </w:p>
        </w:tc>
        <w:tc>
          <w:tcPr>
            <w:tcW w:w="6485" w:type="dxa"/>
          </w:tcPr>
          <w:p w14:paraId="254EFAA2" w14:textId="77777777" w:rsidR="004C0AFE" w:rsidRPr="00490306" w:rsidRDefault="004C0AFE" w:rsidP="00375EF9">
            <w:pPr>
              <w:ind w:firstLine="0"/>
              <w:rPr>
                <w:sz w:val="22"/>
              </w:rPr>
            </w:pP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D5A0DCC" w14:textId="77777777" w:rsidR="004C0AFE" w:rsidRDefault="004C0AFE" w:rsidP="00DE1092">
      <w:pPr>
        <w:sectPr w:rsidR="004C0AFE" w:rsidSect="004C0AFE">
          <w:footnotePr>
            <w:numRestart w:val="eachSect"/>
          </w:footnotePr>
          <w:pgSz w:w="16838" w:h="11906" w:orient="landscape" w:code="9"/>
          <w:pgMar w:top="1701" w:right="1701" w:bottom="1134" w:left="1134" w:header="1134" w:footer="709" w:gutter="0"/>
          <w:cols w:space="708"/>
          <w:docGrid w:linePitch="360"/>
        </w:sectPr>
      </w:pPr>
    </w:p>
    <w:p w14:paraId="4F4CCC27" w14:textId="6866DDDB" w:rsidR="007240EF" w:rsidRDefault="007240EF" w:rsidP="00DE1092">
      <w:r>
        <w:lastRenderedPageBreak/>
        <w:t>[Aqui sim Começa desde a estruturação até a frente]</w:t>
      </w:r>
    </w:p>
    <w:p w14:paraId="3CD3CF8D" w14:textId="024A9A8F" w:rsidR="007240EF" w:rsidRDefault="002E43D5" w:rsidP="002E43D5">
      <w:r>
        <w:t>Durante a fase de estruturação do problema</w:t>
      </w:r>
      <w:r w:rsidR="007240EF">
        <w:t xml:space="preserve">, foram </w:t>
      </w:r>
      <w:r>
        <w:t xml:space="preserve">definidas as Incertezas, Estratégias, Métricas e as relações (modelo) utilizados para representar </w:t>
      </w:r>
      <w:r w:rsidR="007240EF">
        <w:t>as decisões de interesse, em consonância com o framework XLRM proposto pelo RDM</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w:t>
      </w:r>
      <w:r w:rsidR="007240EF">
        <w:t xml:space="preserve"> As decisões relacionadas a esta etapa do trabalho estão explicitadas e justificadas na seção 4.1 deste trabalho, e sustentaram-se sobre as fontes de informação identificadas na seção seguinte.</w:t>
      </w:r>
    </w:p>
    <w:p w14:paraId="2CAA39E4" w14:textId="3128642F" w:rsidR="001C7738" w:rsidRDefault="007240EF" w:rsidP="001C7738">
      <w:r>
        <w:t xml:space="preserve">A etapa seguinte à estruturação do problema trata-se da formulação do modelo matemático. </w:t>
      </w:r>
      <w:r w:rsidR="001C7738">
        <w:t xml:space="preserve">Para este fim, a modelagem e simulação computacional foi empregada, considerando a necessidade de simular o comportamento das estratégias imposta pelo RDM. </w:t>
      </w:r>
      <w:r w:rsidR="001C7738">
        <w:fldChar w:fldCharType="begin" w:fldLock="1"/>
      </w:r>
      <w:r w:rsidR="001C7738">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C7738">
        <w:fldChar w:fldCharType="separate"/>
      </w:r>
      <w:r w:rsidR="001C7738" w:rsidRPr="000D178E">
        <w:rPr>
          <w:noProof/>
        </w:rPr>
        <w:t>(LEMPERT et al., 2006)</w:t>
      </w:r>
      <w:r w:rsidR="001C7738">
        <w:fldChar w:fldCharType="end"/>
      </w:r>
      <w:r w:rsidR="001C7738">
        <w:t xml:space="preserve">. Por parte do RDM não há uma exigência quanto ao tipo de modelagem a ser empregada, sendo observadas aplicações com modelos de dinâmica de sistemas </w:t>
      </w:r>
      <w:r w:rsidR="001C7738">
        <w:fldChar w:fldCharType="begin" w:fldLock="1"/>
      </w:r>
      <w:r w:rsidR="001C773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C7738">
        <w:fldChar w:fldCharType="separate"/>
      </w:r>
      <w:r w:rsidR="001C7738" w:rsidRPr="00F02930">
        <w:rPr>
          <w:noProof/>
        </w:rPr>
        <w:t>(LEMPERT; POPPER; BANKES, 2003)</w:t>
      </w:r>
      <w:r w:rsidR="001C7738">
        <w:fldChar w:fldCharType="end"/>
      </w:r>
      <w:r w:rsidR="001C7738">
        <w:t xml:space="preserve">, modelos de opções reais </w:t>
      </w:r>
      <w:r w:rsidR="001C7738">
        <w:fldChar w:fldCharType="begin" w:fldLock="1"/>
      </w:r>
      <w:r w:rsidR="001C7738">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1C7738">
        <w:fldChar w:fldCharType="separate"/>
      </w:r>
      <w:r w:rsidR="001C7738" w:rsidRPr="00F02930">
        <w:rPr>
          <w:noProof/>
        </w:rPr>
        <w:t>(MAHNOVSKI, 2007)</w:t>
      </w:r>
      <w:r w:rsidR="001C7738">
        <w:fldChar w:fldCharType="end"/>
      </w:r>
      <w:r w:rsidR="001C7738">
        <w:t xml:space="preserve">, ou modelos probabilísticos </w:t>
      </w:r>
      <w:r w:rsidR="001C7738">
        <w:fldChar w:fldCharType="begin" w:fldLock="1"/>
      </w:r>
      <w:r w:rsidR="001C7738">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1C7738">
        <w:fldChar w:fldCharType="separate"/>
      </w:r>
      <w:r w:rsidR="001C7738" w:rsidRPr="00F02930">
        <w:rPr>
          <w:noProof/>
        </w:rPr>
        <w:t>(LEMPERT et al., 2013)</w:t>
      </w:r>
      <w:r w:rsidR="001C7738">
        <w:fldChar w:fldCharType="end"/>
      </w:r>
      <w:r w:rsidR="001C7738">
        <w:t>. Esta definição depende das características do problema em questão.</w:t>
      </w:r>
    </w:p>
    <w:p w14:paraId="759836BD" w14:textId="1B25B967" w:rsidR="009E7FA6" w:rsidRDefault="009E7FA6" w:rsidP="009E7FA6">
      <w:pPr>
        <w:pStyle w:val="Ttulo3"/>
      </w:pPr>
      <w:r>
        <w:t>Estruturação da Decisão</w:t>
      </w:r>
    </w:p>
    <w:p w14:paraId="11466B61" w14:textId="77777777" w:rsidR="009E7FA6" w:rsidRPr="009E7FA6" w:rsidRDefault="009E7FA6" w:rsidP="009E7FA6"/>
    <w:p w14:paraId="32CA2637" w14:textId="31D654DA" w:rsidR="007D0A05" w:rsidRDefault="009E7FA6" w:rsidP="007D0A05">
      <w:pPr>
        <w:pStyle w:val="Ttulo3"/>
      </w:pPr>
      <w:r>
        <w:t>Geração de Casos</w:t>
      </w:r>
    </w:p>
    <w:p w14:paraId="6EBAFE1D" w14:textId="48BEDFAB" w:rsidR="00226C00" w:rsidRDefault="00226C00" w:rsidP="002E43D5"/>
    <w:p w14:paraId="704F72F5" w14:textId="7D974DCE" w:rsidR="00514224" w:rsidRDefault="00514224" w:rsidP="00EA089C"/>
    <w:p w14:paraId="6CC1BC4F" w14:textId="2F56AC0A" w:rsidR="007D0A05" w:rsidRDefault="007D0A05" w:rsidP="007D0A05">
      <w:pPr>
        <w:pStyle w:val="Ttulo3"/>
      </w:pPr>
      <w:r>
        <w:t>Análise dos Resultados</w:t>
      </w:r>
    </w:p>
    <w:p w14:paraId="25A7984B" w14:textId="35F05504" w:rsidR="007D0A05" w:rsidRDefault="007D0A05" w:rsidP="002E43D5">
      <w:r>
        <w:t>A partir da base de dados gerada anteriormente, as análises apresentadas nas seções 5.1 a 5.3 foram realizadas.</w:t>
      </w:r>
    </w:p>
    <w:p w14:paraId="5FFA52B8" w14:textId="77777777" w:rsidR="007D0A05" w:rsidRDefault="007D0A05" w:rsidP="002E43D5"/>
    <w:p w14:paraId="7A6A0C11" w14:textId="1D8C2D03" w:rsidR="00226C00" w:rsidRDefault="00543E5F" w:rsidP="002E43D5">
      <w:r>
        <w:t>As análise</w:t>
      </w:r>
      <w:r w:rsidR="00485A2E">
        <w:t>s</w:t>
      </w:r>
      <w:r>
        <w:t xml:space="preserve"> subsequentes a este trabalho foram executadas a partir desta base de dados gerada.</w:t>
      </w:r>
      <w:r w:rsidR="00837F43">
        <w:tab/>
      </w:r>
    </w:p>
    <w:p w14:paraId="48184028" w14:textId="3CC4CFCA" w:rsidR="002E43D5" w:rsidRDefault="002E43D5" w:rsidP="002E43D5">
      <w:r>
        <w:t xml:space="preserve">Após a identificação das incertezas envolvidas na situação, devem ser identificadas as faixas de valores plausíveis de cada uma das incertezas. Esta </w:t>
      </w:r>
      <w:r>
        <w:lastRenderedPageBreak/>
        <w:t xml:space="preserve">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510ECD72" w:rsidR="00194A9E" w:rsidRDefault="00194A9E" w:rsidP="00194A9E">
      <w:pPr>
        <w:pStyle w:val="Legenda"/>
      </w:pPr>
      <w:bookmarkStart w:id="135" w:name="_Ref481504514"/>
      <w:bookmarkStart w:id="136" w:name="_Toc504498604"/>
      <w:r>
        <w:lastRenderedPageBreak/>
        <w:t xml:space="preserve">Figura </w:t>
      </w:r>
      <w:fldSimple w:instr=" SEQ Figura \* ARABIC ">
        <w:r w:rsidR="00C2035D">
          <w:rPr>
            <w:noProof/>
          </w:rPr>
          <w:t>30</w:t>
        </w:r>
      </w:fldSimple>
      <w:bookmarkEnd w:id="135"/>
      <w:r>
        <w:t xml:space="preserve"> – Detalhamento – Instanciação do RDM – Etapas e Outputs</w:t>
      </w:r>
      <w:bookmarkEnd w:id="13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A5D7D1" w:rsidR="00D25807" w:rsidRDefault="00F05026" w:rsidP="006655A1">
      <w:r>
        <w:t>Finalmente, os resultados serão generalizados para uma classe de problemas. E os resultados serão comunicados.</w:t>
      </w:r>
    </w:p>
    <w:p w14:paraId="0B0CF772" w14:textId="114ACEB5" w:rsidR="000B7870" w:rsidRDefault="00972720" w:rsidP="000B7870">
      <w:r>
        <w:t>As seções seguintes explicitam os as etapas da fase de coleta de dados,</w:t>
      </w:r>
      <w:r w:rsidR="000B7870">
        <w:t xml:space="preserve"> explicita as técnicas de coletas de dados a serem empregadas pelas etapas deste trabalho e suas respectivas justificativas. A relação entre as etapas que exigem técnicas específicas de coleta de dados e de análise de dados está indicada no </w:t>
      </w:r>
      <w:r w:rsidR="000B7870">
        <w:fldChar w:fldCharType="begin"/>
      </w:r>
      <w:r w:rsidR="000B7870">
        <w:instrText xml:space="preserve"> REF _Ref481514697 \h </w:instrText>
      </w:r>
      <w:r w:rsidR="000B7870">
        <w:fldChar w:fldCharType="separate"/>
      </w:r>
      <w:r w:rsidR="000B7870">
        <w:t xml:space="preserve">Quadro </w:t>
      </w:r>
      <w:r w:rsidR="000B7870">
        <w:rPr>
          <w:noProof/>
        </w:rPr>
        <w:t>12</w:t>
      </w:r>
      <w:r w:rsidR="000B7870">
        <w:fldChar w:fldCharType="end"/>
      </w:r>
      <w:r w:rsidR="000B7870">
        <w:t>.</w:t>
      </w:r>
    </w:p>
    <w:p w14:paraId="0B7D93EE" w14:textId="18C47733" w:rsidR="000B7870" w:rsidRDefault="000B7870" w:rsidP="000B7870">
      <w:pPr>
        <w:pStyle w:val="Legenda"/>
      </w:pPr>
      <w:bookmarkStart w:id="137" w:name="_Ref481514697"/>
      <w:bookmarkStart w:id="138" w:name="_Toc503766112"/>
      <w:r>
        <w:t xml:space="preserve">Quadro </w:t>
      </w:r>
      <w:fldSimple w:instr=" SEQ Quadro \* ARABIC ">
        <w:r w:rsidR="001013E0">
          <w:rPr>
            <w:noProof/>
          </w:rPr>
          <w:t>13</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0B7870" w14:paraId="5AD4A0AC" w14:textId="77777777" w:rsidTr="00972720">
        <w:tc>
          <w:tcPr>
            <w:tcW w:w="2972" w:type="dxa"/>
            <w:shd w:val="clear" w:color="auto" w:fill="D9D9D9" w:themeFill="background1" w:themeFillShade="D9"/>
          </w:tcPr>
          <w:p w14:paraId="6BA0B7D2" w14:textId="77777777" w:rsidR="000B7870" w:rsidRPr="00D25577" w:rsidRDefault="000B7870" w:rsidP="007240EF">
            <w:pPr>
              <w:spacing w:line="276" w:lineRule="auto"/>
              <w:ind w:firstLine="0"/>
              <w:jc w:val="left"/>
              <w:rPr>
                <w:b/>
              </w:rPr>
            </w:pPr>
            <w:r w:rsidRPr="00D25577">
              <w:rPr>
                <w:b/>
              </w:rPr>
              <w:t>Etapa</w:t>
            </w:r>
            <w:r>
              <w:rPr>
                <w:b/>
              </w:rPr>
              <w:t xml:space="preserve"> do Método de Trabalho</w:t>
            </w:r>
          </w:p>
        </w:tc>
        <w:tc>
          <w:tcPr>
            <w:tcW w:w="2977" w:type="dxa"/>
            <w:shd w:val="clear" w:color="auto" w:fill="D9D9D9" w:themeFill="background1" w:themeFillShade="D9"/>
          </w:tcPr>
          <w:p w14:paraId="0FB8F37F" w14:textId="77777777" w:rsidR="000B7870" w:rsidRPr="00D25577" w:rsidRDefault="000B7870" w:rsidP="007240EF">
            <w:pPr>
              <w:spacing w:line="276" w:lineRule="auto"/>
              <w:ind w:firstLine="0"/>
              <w:jc w:val="left"/>
              <w:rPr>
                <w:b/>
              </w:rPr>
            </w:pPr>
            <w:r>
              <w:rPr>
                <w:b/>
              </w:rPr>
              <w:t xml:space="preserve">Técnica de </w:t>
            </w:r>
            <w:r w:rsidRPr="00D25577">
              <w:rPr>
                <w:b/>
              </w:rPr>
              <w:t>Coleta de Dados</w:t>
            </w:r>
          </w:p>
        </w:tc>
        <w:tc>
          <w:tcPr>
            <w:tcW w:w="3112" w:type="dxa"/>
            <w:shd w:val="clear" w:color="auto" w:fill="D9D9D9" w:themeFill="background1" w:themeFillShade="D9"/>
          </w:tcPr>
          <w:p w14:paraId="4561FA85" w14:textId="77777777" w:rsidR="000B7870" w:rsidRPr="00D25577" w:rsidRDefault="000B7870" w:rsidP="007240EF">
            <w:pPr>
              <w:spacing w:line="276" w:lineRule="auto"/>
              <w:ind w:firstLine="0"/>
              <w:jc w:val="left"/>
              <w:rPr>
                <w:b/>
              </w:rPr>
            </w:pPr>
            <w:r>
              <w:rPr>
                <w:b/>
              </w:rPr>
              <w:t xml:space="preserve">Técnica de </w:t>
            </w:r>
            <w:r w:rsidRPr="00D25577">
              <w:rPr>
                <w:b/>
              </w:rPr>
              <w:t>Análise de Dados</w:t>
            </w:r>
          </w:p>
        </w:tc>
      </w:tr>
      <w:tr w:rsidR="000B7870" w14:paraId="2B957275" w14:textId="77777777" w:rsidTr="007240EF">
        <w:tc>
          <w:tcPr>
            <w:tcW w:w="2972" w:type="dxa"/>
            <w:vAlign w:val="center"/>
          </w:tcPr>
          <w:p w14:paraId="2A24D6F4" w14:textId="77777777" w:rsidR="000B7870" w:rsidRPr="00B162B9" w:rsidRDefault="000B7870" w:rsidP="007240EF">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62571AC4" w14:textId="77777777" w:rsidR="000B7870" w:rsidRPr="00B162B9" w:rsidRDefault="000B7870" w:rsidP="007240EF">
            <w:pPr>
              <w:spacing w:line="276" w:lineRule="auto"/>
              <w:ind w:firstLine="0"/>
              <w:jc w:val="left"/>
              <w:rPr>
                <w:sz w:val="22"/>
              </w:rPr>
            </w:pPr>
            <w:r w:rsidRPr="00B162B9">
              <w:rPr>
                <w:sz w:val="22"/>
              </w:rPr>
              <w:t>Revisão Sistemática da Literatura</w:t>
            </w:r>
          </w:p>
        </w:tc>
        <w:tc>
          <w:tcPr>
            <w:tcW w:w="3112" w:type="dxa"/>
            <w:vAlign w:val="center"/>
          </w:tcPr>
          <w:p w14:paraId="42AAC006" w14:textId="77777777" w:rsidR="000B7870" w:rsidRPr="00B162B9" w:rsidRDefault="000B7870" w:rsidP="007240EF">
            <w:pPr>
              <w:spacing w:line="276" w:lineRule="auto"/>
              <w:ind w:firstLine="0"/>
              <w:jc w:val="left"/>
              <w:rPr>
                <w:sz w:val="22"/>
              </w:rPr>
            </w:pPr>
            <w:r w:rsidRPr="00B162B9">
              <w:rPr>
                <w:sz w:val="22"/>
              </w:rPr>
              <w:t>Síntese Temática</w:t>
            </w:r>
          </w:p>
        </w:tc>
      </w:tr>
      <w:tr w:rsidR="000B7870" w14:paraId="274B8FFE" w14:textId="77777777" w:rsidTr="007240EF">
        <w:tc>
          <w:tcPr>
            <w:tcW w:w="2972" w:type="dxa"/>
            <w:vAlign w:val="center"/>
          </w:tcPr>
          <w:p w14:paraId="1F54C8E6" w14:textId="77777777" w:rsidR="000B7870" w:rsidRPr="00B162B9" w:rsidRDefault="000B7870" w:rsidP="007240EF">
            <w:pPr>
              <w:spacing w:line="276" w:lineRule="auto"/>
              <w:ind w:firstLine="0"/>
              <w:jc w:val="left"/>
              <w:rPr>
                <w:sz w:val="22"/>
              </w:rPr>
            </w:pPr>
            <w:r w:rsidRPr="00B162B9">
              <w:rPr>
                <w:sz w:val="22"/>
              </w:rPr>
              <w:t>Avaliação Pré-Instanciação</w:t>
            </w:r>
          </w:p>
        </w:tc>
        <w:tc>
          <w:tcPr>
            <w:tcW w:w="2977" w:type="dxa"/>
            <w:vAlign w:val="center"/>
          </w:tcPr>
          <w:p w14:paraId="12ABE398"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6746EEFF" w14:textId="77777777" w:rsidR="000B7870" w:rsidRPr="00B162B9" w:rsidRDefault="000B7870" w:rsidP="007240EF">
            <w:pPr>
              <w:spacing w:line="276" w:lineRule="auto"/>
              <w:ind w:firstLine="0"/>
              <w:jc w:val="left"/>
              <w:rPr>
                <w:sz w:val="22"/>
              </w:rPr>
            </w:pPr>
            <w:r w:rsidRPr="00B162B9">
              <w:rPr>
                <w:sz w:val="22"/>
              </w:rPr>
              <w:t>Análise de Conteúdo Categórica</w:t>
            </w:r>
          </w:p>
        </w:tc>
      </w:tr>
      <w:tr w:rsidR="000B7870" w14:paraId="00B03D12" w14:textId="77777777" w:rsidTr="007240EF">
        <w:tc>
          <w:tcPr>
            <w:tcW w:w="2972" w:type="dxa"/>
            <w:vAlign w:val="center"/>
          </w:tcPr>
          <w:p w14:paraId="18DFD792" w14:textId="77777777" w:rsidR="000B7870" w:rsidRPr="00B162B9" w:rsidRDefault="000B7870" w:rsidP="007240EF">
            <w:pPr>
              <w:spacing w:line="276" w:lineRule="auto"/>
              <w:ind w:firstLine="0"/>
              <w:jc w:val="left"/>
              <w:rPr>
                <w:sz w:val="22"/>
              </w:rPr>
            </w:pPr>
            <w:r w:rsidRPr="00B162B9">
              <w:rPr>
                <w:sz w:val="22"/>
              </w:rPr>
              <w:lastRenderedPageBreak/>
              <w:t>Estruturação da Decisão</w:t>
            </w:r>
          </w:p>
        </w:tc>
        <w:tc>
          <w:tcPr>
            <w:tcW w:w="2977" w:type="dxa"/>
            <w:vAlign w:val="center"/>
          </w:tcPr>
          <w:p w14:paraId="5E5DBCC7" w14:textId="77777777" w:rsidR="000B7870" w:rsidRPr="00B162B9" w:rsidRDefault="000B7870" w:rsidP="007240EF">
            <w:pPr>
              <w:spacing w:line="276" w:lineRule="auto"/>
              <w:ind w:firstLine="0"/>
              <w:jc w:val="left"/>
              <w:rPr>
                <w:sz w:val="22"/>
              </w:rPr>
            </w:pPr>
            <w:r w:rsidRPr="00B162B9">
              <w:rPr>
                <w:sz w:val="22"/>
              </w:rPr>
              <w:t>Pesquisa Documental</w:t>
            </w:r>
          </w:p>
          <w:p w14:paraId="4D1FF5BC"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5E230629" w14:textId="77777777" w:rsidR="000B7870" w:rsidRPr="00B162B9" w:rsidRDefault="000B7870" w:rsidP="007240EF">
            <w:pPr>
              <w:spacing w:line="276" w:lineRule="auto"/>
              <w:ind w:firstLine="0"/>
              <w:jc w:val="left"/>
              <w:rPr>
                <w:sz w:val="22"/>
              </w:rPr>
            </w:pPr>
            <w:r w:rsidRPr="00B162B9">
              <w:rPr>
                <w:sz w:val="22"/>
              </w:rPr>
              <w:t>*</w:t>
            </w:r>
          </w:p>
        </w:tc>
      </w:tr>
      <w:tr w:rsidR="000B7870" w14:paraId="333DFB5A" w14:textId="77777777" w:rsidTr="007240EF">
        <w:tc>
          <w:tcPr>
            <w:tcW w:w="2972" w:type="dxa"/>
            <w:vAlign w:val="center"/>
          </w:tcPr>
          <w:p w14:paraId="04239DC8" w14:textId="77777777" w:rsidR="000B7870" w:rsidRPr="00B162B9" w:rsidRDefault="000B7870" w:rsidP="007240EF">
            <w:pPr>
              <w:spacing w:line="276" w:lineRule="auto"/>
              <w:ind w:firstLine="0"/>
              <w:jc w:val="left"/>
              <w:rPr>
                <w:sz w:val="22"/>
              </w:rPr>
            </w:pPr>
            <w:r w:rsidRPr="00B162B9">
              <w:rPr>
                <w:sz w:val="22"/>
              </w:rPr>
              <w:t>Geração de Casos</w:t>
            </w:r>
          </w:p>
        </w:tc>
        <w:tc>
          <w:tcPr>
            <w:tcW w:w="2977" w:type="dxa"/>
            <w:vAlign w:val="center"/>
          </w:tcPr>
          <w:p w14:paraId="6568A4A6" w14:textId="77777777" w:rsidR="000B7870" w:rsidRPr="00B162B9" w:rsidRDefault="000B7870" w:rsidP="007240EF">
            <w:pPr>
              <w:spacing w:line="276" w:lineRule="auto"/>
              <w:ind w:firstLine="0"/>
              <w:jc w:val="left"/>
              <w:rPr>
                <w:sz w:val="22"/>
              </w:rPr>
            </w:pPr>
            <w:r w:rsidRPr="00B162B9">
              <w:rPr>
                <w:sz w:val="22"/>
              </w:rPr>
              <w:t>Modelagem e Simulação Computacional</w:t>
            </w:r>
          </w:p>
          <w:p w14:paraId="7A8152F8" w14:textId="77777777" w:rsidR="000B7870" w:rsidRPr="00B162B9" w:rsidRDefault="000B7870" w:rsidP="007240EF">
            <w:pPr>
              <w:spacing w:line="276" w:lineRule="auto"/>
              <w:ind w:firstLine="0"/>
              <w:jc w:val="left"/>
              <w:rPr>
                <w:sz w:val="22"/>
              </w:rPr>
            </w:pPr>
            <w:r w:rsidRPr="00B162B9">
              <w:rPr>
                <w:sz w:val="22"/>
              </w:rPr>
              <w:t>Projeto de Experimentos</w:t>
            </w:r>
          </w:p>
        </w:tc>
        <w:tc>
          <w:tcPr>
            <w:tcW w:w="3112" w:type="dxa"/>
            <w:vAlign w:val="center"/>
          </w:tcPr>
          <w:p w14:paraId="4E58ECCD" w14:textId="77777777" w:rsidR="000B7870" w:rsidRPr="00B162B9" w:rsidRDefault="000B7870" w:rsidP="007240EF">
            <w:pPr>
              <w:spacing w:line="276" w:lineRule="auto"/>
              <w:ind w:firstLine="0"/>
              <w:jc w:val="left"/>
              <w:rPr>
                <w:sz w:val="22"/>
              </w:rPr>
            </w:pPr>
            <w:r w:rsidRPr="00B162B9">
              <w:rPr>
                <w:sz w:val="22"/>
              </w:rPr>
              <w:t>Estatística Descritiva</w:t>
            </w:r>
          </w:p>
          <w:p w14:paraId="4481664A"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2B4E715D" w14:textId="77777777" w:rsidTr="007240EF">
        <w:tc>
          <w:tcPr>
            <w:tcW w:w="2972" w:type="dxa"/>
            <w:vAlign w:val="center"/>
          </w:tcPr>
          <w:p w14:paraId="6BE076B2" w14:textId="77777777" w:rsidR="000B7870" w:rsidRPr="00B162B9" w:rsidRDefault="000B7870" w:rsidP="007240EF">
            <w:pPr>
              <w:spacing w:line="276" w:lineRule="auto"/>
              <w:ind w:firstLine="0"/>
              <w:jc w:val="left"/>
              <w:rPr>
                <w:sz w:val="22"/>
              </w:rPr>
            </w:pPr>
            <w:r w:rsidRPr="00B162B9">
              <w:rPr>
                <w:sz w:val="22"/>
              </w:rPr>
              <w:t>Descoberta de Cenários</w:t>
            </w:r>
          </w:p>
        </w:tc>
        <w:tc>
          <w:tcPr>
            <w:tcW w:w="2977" w:type="dxa"/>
            <w:vAlign w:val="center"/>
          </w:tcPr>
          <w:p w14:paraId="1D36840D"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4F74A417" w14:textId="77777777" w:rsidR="000B7870" w:rsidRPr="00B162B9" w:rsidRDefault="000B7870" w:rsidP="007240EF">
            <w:pPr>
              <w:spacing w:line="276" w:lineRule="auto"/>
              <w:ind w:firstLine="0"/>
              <w:jc w:val="left"/>
              <w:rPr>
                <w:sz w:val="22"/>
              </w:rPr>
            </w:pPr>
            <w:r w:rsidRPr="00B162B9">
              <w:rPr>
                <w:sz w:val="22"/>
              </w:rPr>
              <w:t>PRIM – Análise de Clusters</w:t>
            </w:r>
          </w:p>
          <w:p w14:paraId="48C7D721" w14:textId="77777777" w:rsidR="000B7870" w:rsidRPr="00B162B9" w:rsidRDefault="000B7870" w:rsidP="007240EF">
            <w:pPr>
              <w:spacing w:line="276" w:lineRule="auto"/>
              <w:ind w:firstLine="0"/>
              <w:jc w:val="left"/>
              <w:rPr>
                <w:sz w:val="22"/>
              </w:rPr>
            </w:pPr>
            <w:r w:rsidRPr="00B162B9">
              <w:rPr>
                <w:sz w:val="22"/>
              </w:rPr>
              <w:t>Estatística Descritiva</w:t>
            </w:r>
          </w:p>
          <w:p w14:paraId="3594DF7C"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52B17A2E" w14:textId="77777777" w:rsidTr="007240EF">
        <w:tc>
          <w:tcPr>
            <w:tcW w:w="2972" w:type="dxa"/>
            <w:vAlign w:val="center"/>
          </w:tcPr>
          <w:p w14:paraId="7B5FC40A" w14:textId="77777777" w:rsidR="000B7870" w:rsidRPr="00B162B9" w:rsidRDefault="000B7870" w:rsidP="007240EF">
            <w:pPr>
              <w:spacing w:line="276" w:lineRule="auto"/>
              <w:ind w:firstLine="0"/>
              <w:jc w:val="left"/>
              <w:rPr>
                <w:sz w:val="22"/>
              </w:rPr>
            </w:pPr>
            <w:r w:rsidRPr="00B162B9">
              <w:rPr>
                <w:sz w:val="22"/>
              </w:rPr>
              <w:t>Análise de Tradeoffs</w:t>
            </w:r>
          </w:p>
        </w:tc>
        <w:tc>
          <w:tcPr>
            <w:tcW w:w="2977" w:type="dxa"/>
            <w:vAlign w:val="center"/>
          </w:tcPr>
          <w:p w14:paraId="23F0A9DF"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62B19BC3" w14:textId="77777777" w:rsidR="000B7870" w:rsidRPr="00B162B9" w:rsidRDefault="000B7870" w:rsidP="007240EF">
            <w:pPr>
              <w:spacing w:line="276" w:lineRule="auto"/>
              <w:ind w:firstLine="0"/>
              <w:jc w:val="left"/>
              <w:rPr>
                <w:sz w:val="22"/>
              </w:rPr>
            </w:pPr>
            <w:r w:rsidRPr="00B162B9">
              <w:rPr>
                <w:sz w:val="22"/>
              </w:rPr>
              <w:t>Calculo de Valor Esperado por Estratégia para formação da Fronteira de Estratégias Robustas</w:t>
            </w:r>
          </w:p>
        </w:tc>
      </w:tr>
      <w:tr w:rsidR="000B7870" w14:paraId="55A5296A" w14:textId="77777777" w:rsidTr="007240EF">
        <w:tc>
          <w:tcPr>
            <w:tcW w:w="2972" w:type="dxa"/>
            <w:vAlign w:val="center"/>
          </w:tcPr>
          <w:p w14:paraId="7DA91797" w14:textId="77777777" w:rsidR="000B7870" w:rsidRPr="00B162B9" w:rsidRDefault="000B7870" w:rsidP="007240EF">
            <w:pPr>
              <w:spacing w:line="276" w:lineRule="auto"/>
              <w:ind w:firstLine="0"/>
              <w:jc w:val="left"/>
              <w:rPr>
                <w:sz w:val="22"/>
              </w:rPr>
            </w:pPr>
            <w:r w:rsidRPr="00B162B9">
              <w:rPr>
                <w:sz w:val="22"/>
              </w:rPr>
              <w:t>Avaliação pós-Instanciação</w:t>
            </w:r>
          </w:p>
        </w:tc>
        <w:tc>
          <w:tcPr>
            <w:tcW w:w="2977" w:type="dxa"/>
            <w:vAlign w:val="center"/>
          </w:tcPr>
          <w:p w14:paraId="5AFAF6BD" w14:textId="77777777" w:rsidR="000B7870" w:rsidRPr="00B162B9" w:rsidRDefault="000B7870" w:rsidP="007240EF">
            <w:pPr>
              <w:spacing w:line="276" w:lineRule="auto"/>
              <w:ind w:firstLine="0"/>
              <w:jc w:val="left"/>
              <w:rPr>
                <w:sz w:val="22"/>
              </w:rPr>
            </w:pPr>
            <w:r w:rsidRPr="00B162B9">
              <w:rPr>
                <w:sz w:val="22"/>
              </w:rPr>
              <w:t>Grupo Focal Confirmatório</w:t>
            </w:r>
          </w:p>
        </w:tc>
        <w:tc>
          <w:tcPr>
            <w:tcW w:w="3112" w:type="dxa"/>
            <w:vAlign w:val="center"/>
          </w:tcPr>
          <w:p w14:paraId="68D8864D" w14:textId="77777777" w:rsidR="000B7870" w:rsidRPr="00B162B9" w:rsidRDefault="000B7870" w:rsidP="007240EF">
            <w:pPr>
              <w:spacing w:line="276" w:lineRule="auto"/>
              <w:ind w:firstLine="0"/>
              <w:jc w:val="left"/>
              <w:rPr>
                <w:sz w:val="22"/>
              </w:rPr>
            </w:pPr>
            <w:r>
              <w:rPr>
                <w:sz w:val="22"/>
              </w:rPr>
              <w:t>*</w:t>
            </w:r>
          </w:p>
        </w:tc>
      </w:tr>
      <w:tr w:rsidR="000B7870" w14:paraId="402B8AD2" w14:textId="77777777" w:rsidTr="007240EF">
        <w:tc>
          <w:tcPr>
            <w:tcW w:w="2972" w:type="dxa"/>
            <w:vAlign w:val="center"/>
          </w:tcPr>
          <w:p w14:paraId="3C32A17F" w14:textId="77777777" w:rsidR="000B7870" w:rsidRPr="00B162B9" w:rsidRDefault="000B7870" w:rsidP="007240EF">
            <w:pPr>
              <w:spacing w:line="276" w:lineRule="auto"/>
              <w:ind w:firstLine="0"/>
              <w:jc w:val="left"/>
              <w:rPr>
                <w:sz w:val="22"/>
              </w:rPr>
            </w:pPr>
            <w:r>
              <w:rPr>
                <w:sz w:val="22"/>
              </w:rPr>
              <w:t>Comparação dos Dados Pré e Pós-Instanciação</w:t>
            </w:r>
          </w:p>
        </w:tc>
        <w:tc>
          <w:tcPr>
            <w:tcW w:w="2977" w:type="dxa"/>
            <w:vAlign w:val="center"/>
          </w:tcPr>
          <w:p w14:paraId="7D6A64BE" w14:textId="77777777" w:rsidR="000B7870" w:rsidRPr="00B162B9" w:rsidRDefault="000B7870" w:rsidP="007240EF">
            <w:pPr>
              <w:spacing w:line="276" w:lineRule="auto"/>
              <w:ind w:firstLine="0"/>
              <w:jc w:val="left"/>
              <w:rPr>
                <w:sz w:val="22"/>
              </w:rPr>
            </w:pPr>
            <w:r>
              <w:rPr>
                <w:sz w:val="22"/>
              </w:rPr>
              <w:t>**</w:t>
            </w:r>
          </w:p>
        </w:tc>
        <w:tc>
          <w:tcPr>
            <w:tcW w:w="3112" w:type="dxa"/>
            <w:vAlign w:val="center"/>
          </w:tcPr>
          <w:p w14:paraId="75A7C488" w14:textId="77777777" w:rsidR="000B7870" w:rsidRPr="00B162B9" w:rsidRDefault="000B7870" w:rsidP="007240EF">
            <w:pPr>
              <w:spacing w:line="276" w:lineRule="auto"/>
              <w:ind w:firstLine="0"/>
              <w:jc w:val="left"/>
              <w:rPr>
                <w:sz w:val="22"/>
              </w:rPr>
            </w:pPr>
            <w:r w:rsidRPr="00B162B9">
              <w:rPr>
                <w:sz w:val="22"/>
              </w:rPr>
              <w:t>Análise de Conteúdo Categórica</w:t>
            </w:r>
          </w:p>
        </w:tc>
      </w:tr>
    </w:tbl>
    <w:p w14:paraId="6179660A" w14:textId="77777777" w:rsidR="000B7870" w:rsidRDefault="000B7870" w:rsidP="000B7870">
      <w:pPr>
        <w:ind w:firstLine="0"/>
        <w:jc w:val="center"/>
      </w:pPr>
      <w:r>
        <w:t>* A etapa é input para outras etapas do Método e não possui Análise em si mesma.</w:t>
      </w:r>
    </w:p>
    <w:p w14:paraId="094C7FFA" w14:textId="77777777" w:rsidR="000B7870" w:rsidRDefault="000B7870" w:rsidP="000B7870">
      <w:pPr>
        <w:ind w:firstLine="0"/>
        <w:jc w:val="center"/>
      </w:pPr>
      <w:r>
        <w:t>** A etapa não possui Coleta de Dados.</w:t>
      </w:r>
    </w:p>
    <w:p w14:paraId="56D65457" w14:textId="77777777" w:rsidR="000B7870" w:rsidRDefault="000B7870" w:rsidP="000B7870">
      <w:pPr>
        <w:ind w:firstLine="0"/>
        <w:jc w:val="center"/>
      </w:pPr>
      <w:r>
        <w:t>Fonte: Elaborado pelo Autor.</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9" w:name="_Toc504373166"/>
      <w:bookmarkStart w:id="140" w:name="_Toc456015074"/>
      <w:r>
        <w:lastRenderedPageBreak/>
        <w:t>Coleta de Dados</w:t>
      </w:r>
      <w:bookmarkEnd w:id="139"/>
    </w:p>
    <w:p w14:paraId="5A40E69E" w14:textId="70B1E5C8" w:rsidR="00112047" w:rsidRDefault="00112047" w:rsidP="00C9041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w:t>
      </w:r>
      <w:r w:rsidR="00AA4797">
        <w:lastRenderedPageBreak/>
        <w:t xml:space="preserve">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5F4E1161" w14:textId="30FF20C1" w:rsidR="00D274DB" w:rsidRDefault="00B07CCD" w:rsidP="00327E73">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r w:rsidR="00327E73">
        <w:t xml:space="preserve"> ...</w:t>
      </w:r>
    </w:p>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71CE6FB" w14:textId="0F2C930D" w:rsidR="00991C79" w:rsidRDefault="00991C79" w:rsidP="00473BCA"/>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562EC727" w:rsidR="0038133F" w:rsidRDefault="0038133F" w:rsidP="0038133F">
      <w:pPr>
        <w:pStyle w:val="Legenda"/>
      </w:pPr>
      <w:bookmarkStart w:id="141" w:name="_Ref503440283"/>
      <w:bookmarkStart w:id="142" w:name="_Toc503766111"/>
      <w:r>
        <w:lastRenderedPageBreak/>
        <w:t xml:space="preserve">Quadro </w:t>
      </w:r>
      <w:fldSimple w:instr=" SEQ Quadro \* ARABIC ">
        <w:r w:rsidR="001013E0">
          <w:rPr>
            <w:noProof/>
          </w:rPr>
          <w:t>14</w:t>
        </w:r>
      </w:fldSimple>
      <w:bookmarkEnd w:id="141"/>
      <w:r>
        <w:t xml:space="preserve"> – Fontes de Dados Utilizadas</w:t>
      </w:r>
      <w:bookmarkEnd w:id="142"/>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4C0AFE"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1AF24BF5" w14:textId="6D2AA224" w:rsidR="00A86527" w:rsidRDefault="00C9041A" w:rsidP="00327E73">
      <w:pPr>
        <w:pStyle w:val="Ttulo2"/>
      </w:pPr>
      <w:r>
        <w:t>Execução das Simulações</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7EDBFFAD" w14:textId="402AAECA" w:rsidR="006913B5" w:rsidRDefault="006913B5" w:rsidP="009C7E54">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w:t>
      </w:r>
    </w:p>
    <w:p w14:paraId="2A13118D" w14:textId="2EEB1163" w:rsidR="006915B9" w:rsidRDefault="006915B9" w:rsidP="006915B9"/>
    <w:p w14:paraId="0B06CCD9" w14:textId="77777777" w:rsidR="001C7738" w:rsidRDefault="001C7738" w:rsidP="006915B9"/>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w:t>
      </w:r>
      <w:r w:rsidR="0004554C">
        <w:lastRenderedPageBreak/>
        <w:t>Um roteiro contendo questões relevantes sobre a avaliação de decisões estratégicas foi formulado, o qual está disponível no Apêndice F.</w:t>
      </w:r>
    </w:p>
    <w:p w14:paraId="2804FE1D" w14:textId="1D77714E" w:rsidR="00473BCA" w:rsidRDefault="00473BCA">
      <w:pPr>
        <w:pStyle w:val="Ttulo2"/>
      </w:pPr>
      <w:bookmarkStart w:id="143" w:name="_Toc504373167"/>
      <w:r>
        <w:t>Análise de Dados</w:t>
      </w:r>
      <w:bookmarkEnd w:id="143"/>
    </w:p>
    <w:p w14:paraId="1BABF4E6" w14:textId="7D504DA5"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0CBFBD30" w14:textId="4FD14A4F" w:rsidR="007B02E9" w:rsidRDefault="007B02E9" w:rsidP="007B5F18"/>
    <w:p w14:paraId="2B1CAA38" w14:textId="62D4F5AF" w:rsidR="007B02E9" w:rsidRDefault="007B02E9" w:rsidP="007B5F18">
      <w:r>
        <w:t>Não vou fazer:</w:t>
      </w:r>
    </w:p>
    <w:p w14:paraId="3D67C3A3" w14:textId="5CD9A251" w:rsidR="007B02E9" w:rsidRDefault="007B02E9" w:rsidP="009A7906"/>
    <w:p w14:paraId="2434F756" w14:textId="77777777" w:rsidR="007B02E9" w:rsidRPr="00473BCA" w:rsidRDefault="007B02E9" w:rsidP="009A7906"/>
    <w:p w14:paraId="6AE9F5F8" w14:textId="77777777" w:rsidR="007B02E9"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p>
    <w:p w14:paraId="704D4DE0" w14:textId="77777777" w:rsidR="007B02E9" w:rsidRDefault="007B02E9" w:rsidP="00473BCA"/>
    <w:p w14:paraId="6E989350" w14:textId="3AF8EEEC" w:rsidR="006703E2" w:rsidRDefault="006703E2" w:rsidP="006703E2">
      <w:pPr>
        <w:pStyle w:val="Ttulo3"/>
      </w:pPr>
      <w:r>
        <w:t>Análise de Vulnerabilidades</w:t>
      </w:r>
    </w:p>
    <w:p w14:paraId="2B723324" w14:textId="1F75DB0A" w:rsidR="00C9041A" w:rsidRDefault="00C9041A" w:rsidP="006703E2">
      <w:r>
        <w:t>Este trabalho empregou três conjuntos de técnicas para a análise de vulnerabilidades. Em primeiro lugar, foi empregada uma análise estatística descritiva</w:t>
      </w:r>
      <w:r w:rsidR="0014229E">
        <w:t>, utilizando o calculo de diferença entre médias e um teste estatístico t, utilizando o procedimento do valor p.</w:t>
      </w:r>
    </w:p>
    <w:p w14:paraId="0D6BA8E6" w14:textId="7E555A32" w:rsidR="006703E2" w:rsidRDefault="006703E2" w:rsidP="006703E2">
      <w:r>
        <w:lastRenderedPageBreak/>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763B28D6" w14:textId="77777777" w:rsidR="006703E2" w:rsidRDefault="006703E2" w:rsidP="006703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569A9D2A" w14:textId="77777777" w:rsidR="006703E2" w:rsidRDefault="006703E2" w:rsidP="006703E2">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48C452E" w14:textId="022AE95E" w:rsidR="006703E2" w:rsidRDefault="006703E2" w:rsidP="006703E2">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37F0EE7A" w14:textId="2FD3C612" w:rsidR="0065560F" w:rsidRDefault="0065560F" w:rsidP="0065560F">
      <w:r>
        <w:t xml:space="preserve">O Algoritmo Boruta realiza uma avaliação de importância iterativa, baseado na técnica Random Forest, de modo que a importância da variável é calculada criando variáveis “sombra” (cópia das variáveis presentes no dataset com seus valores </w:t>
      </w:r>
      <w:r>
        <w:lastRenderedPageBreak/>
        <w:t xml:space="preserve">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30F98401" w14:textId="0BF49972" w:rsidR="0065560F" w:rsidRDefault="0065560F" w:rsidP="0065560F">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43475A65" w14:textId="77777777" w:rsidR="0065560F" w:rsidRDefault="0065560F" w:rsidP="006703E2"/>
    <w:p w14:paraId="538719F9" w14:textId="64B8A9E5" w:rsidR="006703E2" w:rsidRDefault="006703E2" w:rsidP="00473BCA"/>
    <w:p w14:paraId="1B5A956E" w14:textId="4E722CC9" w:rsidR="006703E2" w:rsidRDefault="006703E2" w:rsidP="00473BCA"/>
    <w:p w14:paraId="2690708C" w14:textId="77777777" w:rsidR="008B74DC" w:rsidRDefault="008B74DC" w:rsidP="008B74DC">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0E3A6036" w14:textId="77777777" w:rsidR="008B74DC" w:rsidRPr="009E7537" w:rsidRDefault="008B74DC" w:rsidP="008B74DC">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089B7AE" w14:textId="77777777" w:rsidR="008B74DC" w:rsidRDefault="008B74DC" w:rsidP="008B74DC">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p>
    <w:p w14:paraId="6E5873A9" w14:textId="77777777" w:rsidR="008B74DC" w:rsidRDefault="008B74DC" w:rsidP="008B74DC"/>
    <w:p w14:paraId="525A1880" w14:textId="77777777" w:rsidR="008B74DC" w:rsidRDefault="008B74DC" w:rsidP="008B74DC">
      <w:r>
        <w:t xml:space="preserve">É possível notar, porém que a </w:t>
      </w:r>
    </w:p>
    <w:p w14:paraId="656AB4F3" w14:textId="77777777" w:rsidR="008B74DC" w:rsidRDefault="008B74DC" w:rsidP="008B74DC">
      <w:r>
        <w:t>[Discutir]</w:t>
      </w:r>
    </w:p>
    <w:p w14:paraId="49ACAEEF" w14:textId="77777777" w:rsidR="008B74DC" w:rsidRDefault="008B74DC" w:rsidP="008B74DC">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xml:space="preserve">, valores mais altos no eixo vertical indicam que a Random Forest treinada sugere com mais facilidade que a </w:t>
      </w:r>
      <w:r>
        <w:lastRenderedPageBreak/>
        <w:t>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0D2D0259" w14:textId="6C61A5B4" w:rsidR="008B74DC" w:rsidRDefault="008B74DC" w:rsidP="00473BCA"/>
    <w:p w14:paraId="791ED6F5" w14:textId="3A6A787F" w:rsidR="008B74DC" w:rsidRDefault="008B74DC" w:rsidP="00473BCA"/>
    <w:p w14:paraId="219D7AE1" w14:textId="74F6F271" w:rsidR="0061768B" w:rsidRDefault="0061768B" w:rsidP="00473BCA"/>
    <w:p w14:paraId="40BFD7D4" w14:textId="7D31B802" w:rsidR="0061768B" w:rsidRDefault="0061768B" w:rsidP="00473BCA"/>
    <w:p w14:paraId="776D2347" w14:textId="4F51DC0E" w:rsidR="0061768B" w:rsidRDefault="0061768B" w:rsidP="00473BCA">
      <w:r>
        <w:t>Colando de novo, não sei se algo ficou para trás:</w:t>
      </w:r>
    </w:p>
    <w:p w14:paraId="1273F1E3" w14:textId="76AFBC2F" w:rsidR="0061768B" w:rsidRDefault="0061768B" w:rsidP="00473BCA"/>
    <w:p w14:paraId="1538DF6C" w14:textId="77777777" w:rsidR="0061768B" w:rsidRDefault="0061768B" w:rsidP="0061768B">
      <w:r>
        <w:t>Além de identificar quais são as variáveis mais importantes para determinar as condições nas quais a estratégia 31 tende a falhar, os resultados gerados por Random Forests ainda podem ser utilizados para examinar as relações entre as variáveis incertas e a vulnerabilidade da estratégia candidata.</w:t>
      </w:r>
    </w:p>
    <w:p w14:paraId="41DFE0C4" w14:textId="77777777" w:rsidR="0061768B" w:rsidRDefault="0061768B" w:rsidP="0061768B">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44BE9153" w14:textId="77777777" w:rsidR="0061768B" w:rsidRDefault="0061768B" w:rsidP="0061768B"/>
    <w:p w14:paraId="5DD9F9FD" w14:textId="77777777" w:rsidR="0061768B" w:rsidRDefault="0061768B" w:rsidP="0061768B">
      <w:r>
        <w:t xml:space="preserve">Para este fim, este trabalho </w:t>
      </w:r>
    </w:p>
    <w:p w14:paraId="0E583AC7" w14:textId="77777777" w:rsidR="0061768B" w:rsidRDefault="0061768B" w:rsidP="0061768B"/>
    <w:p w14:paraId="69D38BEE" w14:textId="77777777" w:rsidR="0061768B" w:rsidRDefault="0061768B" w:rsidP="0061768B">
      <w:r>
        <w:t>O resultado desta análise confirma apenas em parte os resultados das análises de diferenças entre médias. Desta maneira, há mais confiança de que o tamanho do mercado potencial e a estratégia do player 2 são determinantes para o fracasso da estratégia candidata escolhida.</w:t>
      </w:r>
    </w:p>
    <w:p w14:paraId="73AC06AB" w14:textId="77777777" w:rsidR="0061768B" w:rsidRDefault="0061768B" w:rsidP="0061768B">
      <w:r>
        <w:t xml:space="preserve">Finalmente, </w:t>
      </w:r>
    </w:p>
    <w:p w14:paraId="2988CCD4" w14:textId="77777777" w:rsidR="0061768B" w:rsidRDefault="0061768B" w:rsidP="0061768B"/>
    <w:p w14:paraId="00269A7D" w14:textId="77777777" w:rsidR="0061768B" w:rsidRDefault="0061768B" w:rsidP="0061768B">
      <w:r>
        <w:t>Justificativa:</w:t>
      </w:r>
    </w:p>
    <w:p w14:paraId="64016D19" w14:textId="77777777" w:rsidR="0061768B" w:rsidRDefault="0061768B" w:rsidP="0061768B"/>
    <w:p w14:paraId="25C3410F" w14:textId="77777777" w:rsidR="0061768B" w:rsidRDefault="0061768B" w:rsidP="0061768B">
      <w:r>
        <w:lastRenderedPageBreak/>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EA3B0AB" w14:textId="77777777" w:rsidR="0061768B" w:rsidRPr="009E7537" w:rsidRDefault="0061768B" w:rsidP="0061768B">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8BD7040" w14:textId="77777777" w:rsidR="0061768B" w:rsidRDefault="0061768B" w:rsidP="0061768B">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r>
        <w:fldChar w:fldCharType="begin" w:fldLock="1"/>
      </w:r>
      <w:r>
        <w:instrText>ADDIN CSL_CITATION { "citationItems" : [ { "id" : "ITEM-1", "itemData" : { "DOI" : "DOI 10.1214/aos/1013203451", "ISBN" : "0090-5364", "ISSN" : "00905364", "PMID" : "21740230", "abstract" : "Function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ruining less than clean data. Connections between this approach and the boosting methods of Freund and Shapire and Friedman, Hastie and Tibshirani are discussed.", "author" : [ { "dropping-particle" : "", "family" : "Friedman", "given" : "Jerome H.", "non-dropping-particle" : "", "parse-names" : false, "suffix" : "" } ], "container-title" : "Annals of Statistics", "id" : "ITEM-1", "issue" : "5", "issued" : { "date-parts" : [ [ "2001" ] ] }, "page" : "1189-1232", "title" : "Greedy function approximation: A gradient boosting machine", "type" : "article-journal", "volume" : "29" }, "uris" : [ "http://www.mendeley.com/documents/?uuid=81b0178d-ee8d-419a-b794-642ff4afc629" ] } ], "mendeley" : { "formattedCitation" : "(FRIEDMAN, 2001)", "plainTextFormattedCitation" : "(FRIEDMAN, 2001)", "previouslyFormattedCitation" : "(FRIEDMAN, 2001)" }, "properties" : {  }, "schema" : "https://github.com/citation-style-language/schema/raw/master/csl-citation.json" }</w:instrText>
      </w:r>
      <w:r>
        <w:fldChar w:fldCharType="separate"/>
      </w:r>
      <w:r w:rsidRPr="0061768B">
        <w:rPr>
          <w:noProof/>
        </w:rPr>
        <w:t>(FRIEDMAN, 2001)</w:t>
      </w:r>
      <w:r>
        <w:fldChar w:fldCharType="end"/>
      </w:r>
      <w:r>
        <w:t>.</w:t>
      </w:r>
    </w:p>
    <w:p w14:paraId="059FCDF4" w14:textId="77777777" w:rsidR="007B02E9" w:rsidRDefault="007B02E9" w:rsidP="00473BCA"/>
    <w:p w14:paraId="26256743" w14:textId="77777777" w:rsidR="007B02E9" w:rsidRDefault="007B02E9" w:rsidP="00473BCA"/>
    <w:p w14:paraId="70296E0D" w14:textId="1C4F835E" w:rsidR="005107CC" w:rsidRDefault="00397875" w:rsidP="00473BCA">
      <w:r>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316F7F6C" w14:textId="0B10C726" w:rsidR="006703E2" w:rsidRDefault="006703E2" w:rsidP="00473BCA"/>
    <w:p w14:paraId="1DB4A2B9" w14:textId="27139AE8" w:rsidR="006703E2" w:rsidRDefault="006703E2" w:rsidP="00473BCA"/>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4" w:name="_Toc504373168"/>
      <w:r>
        <w:lastRenderedPageBreak/>
        <w:t>DESENVOLVIMENTO DA ANÁLISE RDM</w:t>
      </w:r>
      <w:bookmarkEnd w:id="144"/>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5" w:name="_Toc504373169"/>
      <w:r>
        <w:t>Estruturação do Problema (X, L, R, M)</w:t>
      </w:r>
      <w:bookmarkEnd w:id="145"/>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6" w:name="_Toc504373170"/>
      <w:r>
        <w:t>Incertezas (X)</w:t>
      </w:r>
      <w:bookmarkEnd w:id="146"/>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6AE5AF02" w:rsidR="002D0E7C" w:rsidRDefault="002D0E7C" w:rsidP="002D0E7C">
      <w:pPr>
        <w:pStyle w:val="Legenda"/>
      </w:pPr>
      <w:bookmarkStart w:id="147" w:name="_Ref503819096"/>
      <w:bookmarkStart w:id="148" w:name="_Toc504498605"/>
      <w:r>
        <w:lastRenderedPageBreak/>
        <w:t xml:space="preserve">Figura </w:t>
      </w:r>
      <w:fldSimple w:instr=" SEQ Figura \* ARABIC ">
        <w:r w:rsidR="00C2035D">
          <w:rPr>
            <w:noProof/>
          </w:rPr>
          <w:t>31</w:t>
        </w:r>
      </w:fldSimple>
      <w:bookmarkEnd w:id="147"/>
      <w:r>
        <w:t xml:space="preserve"> – Crescimento e Queda </w:t>
      </w:r>
      <w:r w:rsidR="009C433D">
        <w:t xml:space="preserve">Exponencial </w:t>
      </w:r>
      <w:r>
        <w:t>do valor de Ações – 3D Systems</w:t>
      </w:r>
      <w:bookmarkEnd w:id="148"/>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9" w:name="_Toc504373171"/>
      <w:r>
        <w:t>Decisões Estratégicas (L)</w:t>
      </w:r>
      <w:bookmarkEnd w:id="149"/>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07DD648" w:rsidR="00337F23" w:rsidRDefault="00337F23" w:rsidP="008061E9">
      <w:pPr>
        <w:pStyle w:val="Legenda"/>
      </w:pPr>
      <w:bookmarkStart w:id="150" w:name="_Ref504225839"/>
      <w:bookmarkStart w:id="151" w:name="_Toc504498606"/>
      <w:r>
        <w:t xml:space="preserve">Figura </w:t>
      </w:r>
      <w:fldSimple w:instr=" SEQ Figura \* ARABIC ">
        <w:r w:rsidR="00C2035D">
          <w:rPr>
            <w:noProof/>
          </w:rPr>
          <w:t>32</w:t>
        </w:r>
      </w:fldSimple>
      <w:bookmarkEnd w:id="150"/>
      <w:r>
        <w:t xml:space="preserve"> – Fundamentos Financeiros – 3D Systems</w:t>
      </w:r>
      <w:bookmarkEnd w:id="151"/>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34F957EC" w:rsidR="00FE51E8" w:rsidRDefault="00FE51E8" w:rsidP="00FE51E8">
      <w:pPr>
        <w:pStyle w:val="Legenda"/>
      </w:pPr>
      <w:bookmarkStart w:id="152" w:name="_Ref503443209"/>
      <w:bookmarkStart w:id="153" w:name="_Toc504498607"/>
      <w:r>
        <w:t xml:space="preserve">Figura </w:t>
      </w:r>
      <w:fldSimple w:instr=" SEQ Figura \* ARABIC ">
        <w:r w:rsidR="00C2035D">
          <w:rPr>
            <w:noProof/>
          </w:rPr>
          <w:t>33</w:t>
        </w:r>
      </w:fldSimple>
      <w:bookmarkEnd w:id="152"/>
      <w:r>
        <w:t xml:space="preserve"> – Investimento em Pesquisa e Desenvolvimento – 3D Systems</w:t>
      </w:r>
      <w:bookmarkEnd w:id="153"/>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4" w:name="_Toc504373174"/>
      <w:bookmarkStart w:id="155" w:name="_Toc504373172"/>
      <w:r>
        <w:t>Estrutura</w:t>
      </w:r>
      <w:r w:rsidR="008C5829">
        <w:t xml:space="preserve"> do Modelo</w:t>
      </w:r>
      <w:bookmarkEnd w:id="154"/>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5ACF5B67" w:rsidR="008C5829" w:rsidRDefault="008C5829" w:rsidP="008C5829">
      <w:pPr>
        <w:pStyle w:val="Legenda"/>
      </w:pPr>
      <w:bookmarkStart w:id="156" w:name="_Ref504373488"/>
      <w:bookmarkStart w:id="157" w:name="_Toc504498608"/>
      <w:r>
        <w:lastRenderedPageBreak/>
        <w:t xml:space="preserve">Figura </w:t>
      </w:r>
      <w:fldSimple w:instr=" SEQ Figura \* ARABIC ">
        <w:r w:rsidR="00C2035D">
          <w:rPr>
            <w:noProof/>
          </w:rPr>
          <w:t>34</w:t>
        </w:r>
      </w:fldSimple>
      <w:bookmarkEnd w:id="156"/>
      <w:r>
        <w:t xml:space="preserve"> – Diagrama de Fronteiras do Modelo</w:t>
      </w:r>
      <w:bookmarkEnd w:id="157"/>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B857BE7" w:rsidR="003922DB" w:rsidRDefault="003922DB" w:rsidP="003922DB">
      <w:pPr>
        <w:pStyle w:val="Legenda"/>
      </w:pPr>
      <w:bookmarkStart w:id="158" w:name="_Ref504393698"/>
      <w:r>
        <w:t xml:space="preserve">Quadro </w:t>
      </w:r>
      <w:fldSimple w:instr=" SEQ Quadro \* ARABIC ">
        <w:r w:rsidR="001013E0">
          <w:rPr>
            <w:noProof/>
          </w:rPr>
          <w:t>15</w:t>
        </w:r>
      </w:fldSimple>
      <w:bookmarkEnd w:id="158"/>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5"/>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7FD54C93" w:rsidR="00A855EA" w:rsidRDefault="00A855EA" w:rsidP="00A855EA">
      <w:pPr>
        <w:pStyle w:val="Legenda"/>
      </w:pPr>
      <w:bookmarkStart w:id="159" w:name="_Ref504250017"/>
      <w:bookmarkStart w:id="160" w:name="_Toc503766114"/>
      <w:r>
        <w:t xml:space="preserve">Quadro </w:t>
      </w:r>
      <w:fldSimple w:instr=" SEQ Quadro \* ARABIC ">
        <w:r w:rsidR="001013E0">
          <w:rPr>
            <w:noProof/>
          </w:rPr>
          <w:t>16</w:t>
        </w:r>
      </w:fldSimple>
      <w:bookmarkEnd w:id="159"/>
      <w:r>
        <w:t xml:space="preserve"> – Incertezas, Decisões, Relações e Métricas (XLRM)</w:t>
      </w:r>
      <w:bookmarkEnd w:id="160"/>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61" w:name="_Toc504373173"/>
      <w:r>
        <w:t xml:space="preserve">Modelo de Dinâmica </w:t>
      </w:r>
      <w:r w:rsidR="002D0E7C">
        <w:t>Competitiva</w:t>
      </w:r>
      <w:bookmarkEnd w:id="161"/>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4C0AF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4C0AF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4C0AFE"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4C0AF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4C0AFE"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4C0AFE"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3AED63" w:rsidR="00390F69" w:rsidRDefault="00390F69" w:rsidP="00390F69">
      <w:pPr>
        <w:pStyle w:val="Legenda"/>
      </w:pPr>
      <w:bookmarkStart w:id="162" w:name="_Toc504498609"/>
      <w:r>
        <w:t xml:space="preserve">Figura </w:t>
      </w:r>
      <w:fldSimple w:instr=" SEQ Figura \* ARABIC ">
        <w:r w:rsidR="00C2035D">
          <w:rPr>
            <w:noProof/>
          </w:rPr>
          <w:t>35</w:t>
        </w:r>
      </w:fldSimple>
      <w:r>
        <w:t xml:space="preserve"> – Relação entre produção Acumulada e Custos</w:t>
      </w:r>
      <w:bookmarkEnd w:id="162"/>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3"/>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4C0AFE"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4C0AFE"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4C0AFE"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4C0AF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4C0AFE"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4C0AFE"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4C0AF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4C0AF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4C0AF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4C0AFE"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4C0AF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4C0AF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4C0AFE"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618BEF84" w:rsidR="00CF07F8" w:rsidRDefault="00CF07F8" w:rsidP="001C6574">
      <w:pPr>
        <w:pStyle w:val="Legenda"/>
      </w:pPr>
      <w:r>
        <w:lastRenderedPageBreak/>
        <w:t xml:space="preserve">Quadro </w:t>
      </w:r>
      <w:fldSimple w:instr=" SEQ Quadro \* ARABIC ">
        <w:r w:rsidR="001013E0">
          <w:rPr>
            <w:noProof/>
          </w:rPr>
          <w:t>17</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4C0AFE"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4C0AF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4C0AF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4C0AF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3" w:name="implementacao-do-modelo-computacional"/>
      <w:bookmarkStart w:id="164" w:name="_Toc504373184"/>
      <w:bookmarkEnd w:id="163"/>
      <w:r>
        <w:lastRenderedPageBreak/>
        <w:t xml:space="preserve">Algoritmos Desenvolvidos </w:t>
      </w:r>
      <w:r w:rsidR="00585C42">
        <w:t>para a Análise RDM</w:t>
      </w:r>
      <w:bookmarkEnd w:id="164"/>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5" w:name="_Toc504373185"/>
      <w:r>
        <w:t>Módulos da Ferramenta Computacional</w:t>
      </w:r>
      <w:bookmarkEnd w:id="165"/>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BC9CAAA" w:rsidR="00227D12" w:rsidRDefault="00227D12" w:rsidP="00227D12">
      <w:pPr>
        <w:pStyle w:val="Legenda"/>
      </w:pPr>
      <w:bookmarkStart w:id="166" w:name="_Ref504344001"/>
      <w:bookmarkStart w:id="167" w:name="_Toc504498610"/>
      <w:r>
        <w:lastRenderedPageBreak/>
        <w:t xml:space="preserve">Figura </w:t>
      </w:r>
      <w:fldSimple w:instr=" SEQ Figura \* ARABIC ">
        <w:r w:rsidR="00C2035D">
          <w:rPr>
            <w:noProof/>
          </w:rPr>
          <w:t>36</w:t>
        </w:r>
      </w:fldSimple>
      <w:bookmarkEnd w:id="166"/>
      <w:r>
        <w:t xml:space="preserve"> – E</w:t>
      </w:r>
      <w:commentRangeStart w:id="168"/>
      <w:r>
        <w:t>strutura Modular do Simulador RDM</w:t>
      </w:r>
      <w:commentRangeEnd w:id="168"/>
      <w:r w:rsidR="006C5F32">
        <w:rPr>
          <w:rStyle w:val="Refdecomentrio"/>
          <w:bCs w:val="0"/>
          <w:color w:val="auto"/>
        </w:rPr>
        <w:commentReference w:id="168"/>
      </w:r>
      <w:bookmarkEnd w:id="167"/>
    </w:p>
    <w:p w14:paraId="7E67D9D5" w14:textId="6D7FE504" w:rsidR="009C7091" w:rsidRDefault="00227D12" w:rsidP="00155797">
      <w:commentRangeStart w:id="16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9"/>
      <w:r w:rsidR="00E60B3B">
        <w:rPr>
          <w:rStyle w:val="Refdecomentrio"/>
        </w:rPr>
        <w:commentReference w:id="16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4B4E7E7A" w:rsidR="000F1E29" w:rsidRDefault="000F1E29" w:rsidP="000F1E29">
      <w:pPr>
        <w:pStyle w:val="Legenda"/>
      </w:pPr>
      <w:bookmarkStart w:id="170" w:name="_Ref504343936"/>
      <w:bookmarkStart w:id="171" w:name="_Toc503766115"/>
      <w:r>
        <w:t xml:space="preserve">Quadro </w:t>
      </w:r>
      <w:fldSimple w:instr=" SEQ Quadro \* ARABIC ">
        <w:r w:rsidR="001013E0">
          <w:rPr>
            <w:noProof/>
          </w:rPr>
          <w:t>18</w:t>
        </w:r>
      </w:fldSimple>
      <w:bookmarkEnd w:id="170"/>
      <w:r w:rsidR="002C5C5B">
        <w:t xml:space="preserve"> – Entrada de Variáveis de Incerteza</w:t>
      </w:r>
      <w:bookmarkEnd w:id="171"/>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51E94FAE" w:rsidR="00CA1CAD" w:rsidRDefault="00CA1CAD" w:rsidP="00CA1CAD">
      <w:pPr>
        <w:pStyle w:val="Legenda"/>
      </w:pPr>
      <w:bookmarkStart w:id="172" w:name="_Ref504343953"/>
      <w:bookmarkStart w:id="173" w:name="_Toc503766116"/>
      <w:r>
        <w:t xml:space="preserve">Quadro </w:t>
      </w:r>
      <w:fldSimple w:instr=" SEQ Quadro \* ARABIC ">
        <w:r w:rsidR="001013E0">
          <w:rPr>
            <w:noProof/>
          </w:rPr>
          <w:t>19</w:t>
        </w:r>
      </w:fldSimple>
      <w:bookmarkEnd w:id="172"/>
      <w:r>
        <w:t xml:space="preserve"> – Entrada de Estratégias</w:t>
      </w:r>
      <w:bookmarkEnd w:id="173"/>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74" w:name="_Ref504344880"/>
      <w:bookmarkStart w:id="175" w:name="_Toc503766117"/>
    </w:p>
    <w:p w14:paraId="1C55596D" w14:textId="447BC889" w:rsidR="00CA1CAD" w:rsidRDefault="00CA1CAD" w:rsidP="00CA1CAD">
      <w:pPr>
        <w:pStyle w:val="Legenda"/>
      </w:pPr>
      <w:r>
        <w:lastRenderedPageBreak/>
        <w:t xml:space="preserve">Quadro </w:t>
      </w:r>
      <w:fldSimple w:instr=" SEQ Quadro \* ARABIC ">
        <w:r w:rsidR="001013E0">
          <w:rPr>
            <w:noProof/>
          </w:rPr>
          <w:t>20</w:t>
        </w:r>
      </w:fldSimple>
      <w:bookmarkEnd w:id="174"/>
      <w:r>
        <w:t xml:space="preserve"> – Etapas da Análise Executada pela Ferramenta Computacional</w:t>
      </w:r>
      <w:bookmarkEnd w:id="175"/>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6" w:name="_Toc504373186"/>
      <w:r>
        <w:lastRenderedPageBreak/>
        <w:t>ANÁLISE DA ROBUSTEZ DE DECISÕES ESTRATÉGICAS EM CONDIÇÕES DE INCERTEZA PROFUNDA</w:t>
      </w:r>
      <w:bookmarkEnd w:id="176"/>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5062218C" w:rsidR="00D04C16" w:rsidRDefault="00D04C16" w:rsidP="00D04C16">
      <w:pPr>
        <w:pStyle w:val="Legenda"/>
      </w:pPr>
      <w:bookmarkStart w:id="177" w:name="_Ref504419537"/>
      <w:r>
        <w:t xml:space="preserve">Quadro </w:t>
      </w:r>
      <w:fldSimple w:instr=" SEQ Quadro \* ARABIC ">
        <w:r w:rsidR="001013E0">
          <w:rPr>
            <w:noProof/>
          </w:rPr>
          <w:t>21</w:t>
        </w:r>
      </w:fldSimple>
      <w:bookmarkEnd w:id="177"/>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4C0AFE"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4C0AFE"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4C0AFE"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3E05628" w:rsidR="00023715" w:rsidRDefault="00023715" w:rsidP="00023715">
      <w:pPr>
        <w:pStyle w:val="Legenda"/>
      </w:pPr>
      <w:bookmarkStart w:id="178" w:name="_Ref503684329"/>
      <w:bookmarkStart w:id="179" w:name="_Toc504345394"/>
      <w:r>
        <w:lastRenderedPageBreak/>
        <w:t xml:space="preserve">Tabela </w:t>
      </w:r>
      <w:fldSimple w:instr=" SEQ Tabela \* ARABIC ">
        <w:r w:rsidR="00027BCB">
          <w:rPr>
            <w:noProof/>
          </w:rPr>
          <w:t>2</w:t>
        </w:r>
      </w:fldSimple>
      <w:bookmarkEnd w:id="178"/>
      <w:r>
        <w:t xml:space="preserve"> – Estratégias Simuladas</w:t>
      </w:r>
      <w:bookmarkEnd w:id="179"/>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72685A26" w:rsidR="00DE55AD" w:rsidRDefault="00DE55AD" w:rsidP="00DE55AD">
      <w:pPr>
        <w:pStyle w:val="Legenda"/>
      </w:pPr>
      <w:bookmarkStart w:id="180" w:name="_Ref503684797"/>
      <w:bookmarkStart w:id="181" w:name="_Toc504498611"/>
      <w:r>
        <w:t xml:space="preserve">Figura </w:t>
      </w:r>
      <w:fldSimple w:instr=" SEQ Figura \* ARABIC ">
        <w:r w:rsidR="00C2035D">
          <w:rPr>
            <w:noProof/>
          </w:rPr>
          <w:t>37</w:t>
        </w:r>
      </w:fldSimple>
      <w:bookmarkEnd w:id="180"/>
      <w:r>
        <w:t xml:space="preserve"> – </w:t>
      </w:r>
      <w:r w:rsidR="009832EC">
        <w:t xml:space="preserve">Trajetórias da </w:t>
      </w:r>
      <w:r>
        <w:t xml:space="preserve">Demanda de Impressoras 3D Profissionais </w:t>
      </w:r>
      <w:r w:rsidR="00BC7B5E">
        <w:t>Simulada</w:t>
      </w:r>
      <w:r w:rsidR="009832EC">
        <w:t>s</w:t>
      </w:r>
      <w:bookmarkEnd w:id="181"/>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4B9AAA" w:rsidR="00DE55AD" w:rsidRDefault="00DE55AD" w:rsidP="00DE55AD">
      <w:pPr>
        <w:pStyle w:val="Legenda"/>
      </w:pPr>
      <w:bookmarkStart w:id="182" w:name="_Ref503686301"/>
      <w:bookmarkStart w:id="183" w:name="_Toc504498612"/>
      <w:r>
        <w:lastRenderedPageBreak/>
        <w:t xml:space="preserve">Figura </w:t>
      </w:r>
      <w:fldSimple w:instr=" SEQ Figura \* ARABIC ">
        <w:r w:rsidR="00C2035D">
          <w:rPr>
            <w:noProof/>
          </w:rPr>
          <w:t>38</w:t>
        </w:r>
      </w:fldSimple>
      <w:bookmarkEnd w:id="182"/>
      <w:r>
        <w:t xml:space="preserve"> – Valor Presente Líquido do Player 1 Simulado</w:t>
      </w:r>
      <w:bookmarkEnd w:id="183"/>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7AD2BA55" w:rsidR="009278BD" w:rsidRPr="00A70E80" w:rsidRDefault="009278BD" w:rsidP="009278BD">
      <w:pPr>
        <w:pStyle w:val="Legenda"/>
        <w:rPr>
          <w:lang w:val="en-US"/>
        </w:rPr>
      </w:pPr>
      <w:bookmarkStart w:id="184" w:name="_Ref503687616"/>
      <w:bookmarkStart w:id="185"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C2035D">
        <w:rPr>
          <w:noProof/>
          <w:lang w:val="en-US"/>
        </w:rPr>
        <w:t>39</w:t>
      </w:r>
      <w:r>
        <w:fldChar w:fldCharType="end"/>
      </w:r>
      <w:bookmarkEnd w:id="184"/>
      <w:r w:rsidRPr="00A70E80">
        <w:rPr>
          <w:lang w:val="en-US"/>
        </w:rPr>
        <w:t xml:space="preserve"> – </w:t>
      </w:r>
      <w:r w:rsidR="00DE4B63" w:rsidRPr="00A70E80">
        <w:rPr>
          <w:lang w:val="en-US"/>
        </w:rPr>
        <w:t>Market Share dos Players</w:t>
      </w:r>
      <w:r w:rsidRPr="00A70E80">
        <w:rPr>
          <w:lang w:val="en-US"/>
        </w:rPr>
        <w:t xml:space="preserve"> Simulado</w:t>
      </w:r>
      <w:bookmarkEnd w:id="185"/>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6" w:name="_Toc504373187"/>
      <w:r>
        <w:t xml:space="preserve">Simulação e </w:t>
      </w:r>
      <w:r w:rsidR="005F5294">
        <w:t>Avaliação de Robustez das Estratégias</w:t>
      </w:r>
      <w:bookmarkEnd w:id="186"/>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141BF263" w:rsidR="00924C4C" w:rsidRPr="00DE4B63" w:rsidRDefault="00924C4C" w:rsidP="00924C4C">
      <w:pPr>
        <w:pStyle w:val="Legenda"/>
      </w:pPr>
      <w:bookmarkStart w:id="187" w:name="_Ref503682869"/>
      <w:bookmarkStart w:id="188" w:name="_Toc504498614"/>
      <w:r w:rsidRPr="00DE4B63">
        <w:t xml:space="preserve">Figura </w:t>
      </w:r>
      <w:r>
        <w:fldChar w:fldCharType="begin"/>
      </w:r>
      <w:r w:rsidRPr="00DE4B63">
        <w:instrText xml:space="preserve"> SEQ Figura \* ARABIC </w:instrText>
      </w:r>
      <w:r>
        <w:fldChar w:fldCharType="separate"/>
      </w:r>
      <w:r w:rsidR="00C2035D">
        <w:rPr>
          <w:noProof/>
        </w:rPr>
        <w:t>40</w:t>
      </w:r>
      <w:r>
        <w:fldChar w:fldCharType="end"/>
      </w:r>
      <w:bookmarkEnd w:id="187"/>
      <w:r w:rsidRPr="00DE4B63">
        <w:t xml:space="preserve"> – </w:t>
      </w:r>
      <w:r w:rsidR="00E20F69">
        <w:t xml:space="preserve">VPL </w:t>
      </w:r>
      <w:r w:rsidR="00F865FE">
        <w:t xml:space="preserve">do Player 1 </w:t>
      </w:r>
      <w:r w:rsidR="00E20F69">
        <w:t>ao Final da Simulação em 10800 cenários</w:t>
      </w:r>
      <w:bookmarkEnd w:id="188"/>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3684E66C" w:rsidR="00E20F69" w:rsidRPr="00DE4B63" w:rsidRDefault="00E20F69" w:rsidP="00E20F69">
      <w:pPr>
        <w:pStyle w:val="Legenda"/>
      </w:pPr>
      <w:bookmarkStart w:id="189" w:name="_Ref503685033"/>
      <w:bookmarkStart w:id="190" w:name="_Toc504498615"/>
      <w:r w:rsidRPr="00DE4B63">
        <w:t xml:space="preserve">Figura </w:t>
      </w:r>
      <w:r>
        <w:fldChar w:fldCharType="begin"/>
      </w:r>
      <w:r w:rsidRPr="00DE4B63">
        <w:instrText xml:space="preserve"> SEQ Figura \* ARABIC </w:instrText>
      </w:r>
      <w:r>
        <w:fldChar w:fldCharType="separate"/>
      </w:r>
      <w:r w:rsidR="00C2035D">
        <w:rPr>
          <w:noProof/>
        </w:rPr>
        <w:t>41</w:t>
      </w:r>
      <w:r>
        <w:fldChar w:fldCharType="end"/>
      </w:r>
      <w:bookmarkEnd w:id="189"/>
      <w:r w:rsidRPr="00DE4B63">
        <w:t xml:space="preserve"> – </w:t>
      </w:r>
      <w:r>
        <w:t>Custo de Oportunidade Simulado em 10800 cenários</w:t>
      </w:r>
      <w:bookmarkEnd w:id="190"/>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368CB20A" w:rsidR="00866C92" w:rsidRDefault="00866C92" w:rsidP="00F861A3">
      <w:pPr>
        <w:ind w:firstLine="0"/>
        <w:jc w:val="center"/>
      </w:pPr>
      <w:bookmarkStart w:id="191" w:name="_Ref503689769"/>
      <w:bookmarkStart w:id="192" w:name="_Toc504345395"/>
      <w:r>
        <w:t xml:space="preserve">Tabela </w:t>
      </w:r>
      <w:fldSimple w:instr=" SEQ Tabela \* ARABIC ">
        <w:r w:rsidR="00027BCB">
          <w:rPr>
            <w:noProof/>
          </w:rPr>
          <w:t>3</w:t>
        </w:r>
      </w:fldSimple>
      <w:bookmarkEnd w:id="191"/>
      <w:r>
        <w:t xml:space="preserve"> – Análise de Robustez das 54 Estratégias Testadas em 200 cenários</w:t>
      </w:r>
      <w:bookmarkEnd w:id="192"/>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0517E5B4" w:rsidR="00EF7BC6" w:rsidRDefault="00EF7BC6" w:rsidP="00EF7BC6">
      <w:pPr>
        <w:pStyle w:val="Legenda"/>
      </w:pPr>
      <w:bookmarkStart w:id="193" w:name="_Ref504460271"/>
      <w:bookmarkStart w:id="194" w:name="_Toc504498616"/>
      <w:r>
        <w:t xml:space="preserve">Figura </w:t>
      </w:r>
      <w:fldSimple w:instr=" SEQ Figura \* ARABIC ">
        <w:r w:rsidR="00C2035D">
          <w:rPr>
            <w:noProof/>
          </w:rPr>
          <w:t>42</w:t>
        </w:r>
      </w:fldSimple>
      <w:bookmarkEnd w:id="193"/>
      <w:r>
        <w:t xml:space="preserve"> – Comparando a Estratégia 32 (Agressiva) vs 32 (Conservadora)</w:t>
      </w:r>
      <w:bookmarkEnd w:id="194"/>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42AEA651" w:rsidR="00111001" w:rsidRDefault="00111001" w:rsidP="00111001">
      <w:pPr>
        <w:pStyle w:val="Legenda"/>
      </w:pPr>
      <w:bookmarkStart w:id="195" w:name="_Ref504459519"/>
      <w:bookmarkStart w:id="196" w:name="_Toc504498617"/>
      <w:r>
        <w:t xml:space="preserve">Figura </w:t>
      </w:r>
      <w:fldSimple w:instr=" SEQ Figura \* ARABIC ">
        <w:r w:rsidR="00C2035D">
          <w:rPr>
            <w:noProof/>
          </w:rPr>
          <w:t>43</w:t>
        </w:r>
      </w:fldSimple>
      <w:bookmarkEnd w:id="195"/>
      <w:r>
        <w:t xml:space="preserve"> – Comparando a Estratégia 1 e 21 nos 200 cenários simulados</w:t>
      </w:r>
      <w:bookmarkEnd w:id="196"/>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7" w:name="_Toc504373188"/>
      <w:r>
        <w:t xml:space="preserve">Identificação de Incertezas Críticas e </w:t>
      </w:r>
      <w:r w:rsidR="00AB6E91">
        <w:t>Análise de Vulnerabilidade</w:t>
      </w:r>
      <w:bookmarkEnd w:id="197"/>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74135661" w:rsidR="00461E63" w:rsidRPr="00DE4B63" w:rsidRDefault="00461E63" w:rsidP="00461E63">
      <w:pPr>
        <w:pStyle w:val="Legenda"/>
      </w:pPr>
      <w:bookmarkStart w:id="198" w:name="_Ref503691350"/>
      <w:bookmarkStart w:id="199" w:name="_Toc504498618"/>
      <w:r w:rsidRPr="00DE4B63">
        <w:t xml:space="preserve">Figura </w:t>
      </w:r>
      <w:r>
        <w:fldChar w:fldCharType="begin"/>
      </w:r>
      <w:r w:rsidRPr="00DE4B63">
        <w:instrText xml:space="preserve"> SEQ Figura \* ARABIC </w:instrText>
      </w:r>
      <w:r>
        <w:fldChar w:fldCharType="separate"/>
      </w:r>
      <w:r w:rsidR="00C2035D">
        <w:rPr>
          <w:noProof/>
        </w:rPr>
        <w:t>44</w:t>
      </w:r>
      <w:r>
        <w:fldChar w:fldCharType="end"/>
      </w:r>
      <w:bookmarkEnd w:id="198"/>
      <w:r w:rsidRPr="00DE4B63">
        <w:t xml:space="preserve"> – </w:t>
      </w:r>
      <w:r w:rsidR="003028BC">
        <w:t>Definição de Casos onde a Estratégia Falha</w:t>
      </w:r>
      <w:bookmarkEnd w:id="199"/>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00" w:name="_Toc504373189"/>
      <w:r>
        <w:t xml:space="preserve">Avaliação da </w:t>
      </w:r>
      <w:r w:rsidR="005F1EF4">
        <w:t>Diferença entre Médias</w:t>
      </w:r>
      <w:r>
        <w:t xml:space="preserve"> das Variáveis Incertas</w:t>
      </w:r>
      <w:bookmarkEnd w:id="20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5C2AA1C4" w:rsidR="00CC0A21" w:rsidRDefault="00CC0A21" w:rsidP="00CC0A21">
      <w:pPr>
        <w:pStyle w:val="Legenda"/>
      </w:pPr>
      <w:bookmarkStart w:id="201" w:name="_Ref503939966"/>
      <w:bookmarkStart w:id="202" w:name="_Toc504498619"/>
      <w:r>
        <w:t xml:space="preserve">Figura </w:t>
      </w:r>
      <w:fldSimple w:instr=" SEQ Figura \* ARABIC ">
        <w:r w:rsidR="00C2035D">
          <w:rPr>
            <w:noProof/>
          </w:rPr>
          <w:t>45</w:t>
        </w:r>
      </w:fldSimple>
      <w:bookmarkEnd w:id="201"/>
      <w:r>
        <w:t xml:space="preserve"> – Relação de Variável Incerta pouco significativa e casos onde a Estratégia Falha</w:t>
      </w:r>
      <w:bookmarkEnd w:id="202"/>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lastRenderedPageBreak/>
        <w:t>Fonte: Elaborada pelo Autor.</w:t>
      </w:r>
    </w:p>
    <w:p w14:paraId="0F9F7F8E" w14:textId="2191FB4C" w:rsidR="007D3BD0" w:rsidRDefault="007D3BD0" w:rsidP="00996926">
      <w:r>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477BF1A1" w:rsidR="001162AD" w:rsidRDefault="001162AD" w:rsidP="001162AD">
      <w:pPr>
        <w:pStyle w:val="Legenda"/>
        <w:jc w:val="both"/>
      </w:pPr>
      <w:bookmarkStart w:id="203" w:name="_Ref503939510"/>
      <w:bookmarkStart w:id="204" w:name="_Toc504498620"/>
      <w:r>
        <w:t xml:space="preserve">Figura </w:t>
      </w:r>
      <w:fldSimple w:instr=" SEQ Figura \* ARABIC ">
        <w:r w:rsidR="00C2035D">
          <w:rPr>
            <w:noProof/>
          </w:rPr>
          <w:t>46</w:t>
        </w:r>
      </w:fldSimple>
      <w:bookmarkEnd w:id="203"/>
      <w:r>
        <w:t xml:space="preserve"> – Impacto do Tamanho do Mercado sobre a vulnerabilidade da Estratégia</w:t>
      </w:r>
      <w:bookmarkEnd w:id="204"/>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AF999BD" w:rsidR="00100ADF" w:rsidRDefault="00100ADF" w:rsidP="00100ADF">
      <w:pPr>
        <w:pStyle w:val="Legenda"/>
      </w:pPr>
      <w:bookmarkStart w:id="205" w:name="_Ref503979797"/>
      <w:bookmarkStart w:id="206" w:name="_Toc504345396"/>
      <w:r>
        <w:t xml:space="preserve">Tabela </w:t>
      </w:r>
      <w:fldSimple w:instr=" SEQ Tabela \* ARABIC ">
        <w:r w:rsidR="00027BCB">
          <w:rPr>
            <w:noProof/>
          </w:rPr>
          <w:t>4</w:t>
        </w:r>
      </w:fldSimple>
      <w:bookmarkEnd w:id="205"/>
      <w:r>
        <w:t xml:space="preserve">  </w:t>
      </w:r>
      <w:r w:rsidR="002952B2">
        <w:t>Ranking de Incertezas Críticas –</w:t>
      </w:r>
      <w:r w:rsidR="004868F8">
        <w:t xml:space="preserve"> </w:t>
      </w:r>
      <w:r w:rsidR="002952B2">
        <w:t>Diferença Relativa entre Médias</w:t>
      </w:r>
      <w:bookmarkEnd w:id="206"/>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4C0AF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4C0AF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4C0AF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3C3112BB" w:rsidR="00966CD0" w:rsidRDefault="00966CD0" w:rsidP="00966CD0">
      <w:pPr>
        <w:pStyle w:val="Legenda"/>
      </w:pPr>
      <w:bookmarkStart w:id="207" w:name="_Ref503981658"/>
      <w:bookmarkStart w:id="208" w:name="_Toc504345397"/>
      <w:r>
        <w:t xml:space="preserve">Tabela </w:t>
      </w:r>
      <w:fldSimple w:instr=" SEQ Tabela \* ARABIC ">
        <w:r w:rsidR="00027BCB">
          <w:rPr>
            <w:noProof/>
          </w:rPr>
          <w:t>5</w:t>
        </w:r>
      </w:fldSimple>
      <w:bookmarkEnd w:id="207"/>
      <w:r>
        <w:t xml:space="preserve"> – Ranking de Incertezas Críticas – </w:t>
      </w:r>
      <w:r w:rsidR="00740813">
        <w:t>Teste t de Hipóteses</w:t>
      </w:r>
      <w:bookmarkEnd w:id="208"/>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4C0AFE"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4C0AFE"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9" w:name="_Toc504373190"/>
      <w:r>
        <w:t xml:space="preserve">Seleção de Variáveis </w:t>
      </w:r>
      <w:r w:rsidR="003D29CF">
        <w:t xml:space="preserve">com </w:t>
      </w:r>
      <w:r>
        <w:t>Random Forest</w:t>
      </w:r>
      <w:r w:rsidR="003D29CF">
        <w:t>s</w:t>
      </w:r>
      <w:bookmarkEnd w:id="209"/>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w:t>
      </w:r>
      <w:r w:rsidR="00FF66C7">
        <w:lastRenderedPageBreak/>
        <w:t xml:space="preserve">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73C7691C" w:rsidR="00740813" w:rsidRDefault="00740813" w:rsidP="00740813">
      <w:pPr>
        <w:pStyle w:val="Legenda"/>
      </w:pPr>
      <w:bookmarkStart w:id="210" w:name="_Ref504063539"/>
      <w:bookmarkStart w:id="211" w:name="_Toc504345398"/>
      <w:r>
        <w:t xml:space="preserve">Tabela </w:t>
      </w:r>
      <w:fldSimple w:instr=" SEQ Tabela \* ARABIC ">
        <w:r w:rsidR="00027BCB">
          <w:rPr>
            <w:noProof/>
          </w:rPr>
          <w:t>6</w:t>
        </w:r>
      </w:fldSimple>
      <w:bookmarkEnd w:id="210"/>
      <w:r>
        <w:t xml:space="preserve"> – Ranking de Incertezas Críticas – </w:t>
      </w:r>
      <w:r w:rsidR="00A76150">
        <w:t>Random Forest</w:t>
      </w:r>
      <w:bookmarkEnd w:id="211"/>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5F5E812E" w:rsidR="003D29CF" w:rsidRDefault="003D29CF" w:rsidP="003D29CF">
      <w:pPr>
        <w:pStyle w:val="Legenda"/>
      </w:pPr>
      <w:bookmarkStart w:id="212" w:name="_Ref504064291"/>
      <w:bookmarkStart w:id="213" w:name="_Toc504345399"/>
      <w:r>
        <w:t xml:space="preserve">Tabela </w:t>
      </w:r>
      <w:fldSimple w:instr=" SEQ Tabela \* ARABIC ">
        <w:r w:rsidR="00027BCB">
          <w:rPr>
            <w:noProof/>
          </w:rPr>
          <w:t>7</w:t>
        </w:r>
      </w:fldSimple>
      <w:bookmarkEnd w:id="212"/>
      <w:r>
        <w:t xml:space="preserve"> – Ranking de Incertezas Críticas – Algoritmo Boruta</w:t>
      </w:r>
      <w:bookmarkEnd w:id="213"/>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4C0AFE"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3B080D41" w:rsidR="00623FA0" w:rsidRDefault="00623FA0" w:rsidP="00126CAB">
      <w:pPr>
        <w:pStyle w:val="Legenda"/>
      </w:pPr>
      <w:bookmarkStart w:id="214" w:name="_Ref504222836"/>
      <w:bookmarkStart w:id="215" w:name="_Toc504498621"/>
      <w:r>
        <w:lastRenderedPageBreak/>
        <w:t xml:space="preserve">Figura </w:t>
      </w:r>
      <w:fldSimple w:instr=" SEQ Figura \* ARABIC ">
        <w:r w:rsidR="00C2035D">
          <w:rPr>
            <w:noProof/>
          </w:rPr>
          <w:t>47</w:t>
        </w:r>
      </w:fldSimple>
      <w:bookmarkEnd w:id="214"/>
      <w:r>
        <w:t xml:space="preserve"> – </w:t>
      </w:r>
      <w:r w:rsidR="00403FCB">
        <w:t>Gráficos de Partial Dependence – Random Forest</w:t>
      </w:r>
      <w:bookmarkEnd w:id="215"/>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041B283B" w:rsidR="00403FCB" w:rsidRDefault="00403FCB" w:rsidP="00403FCB">
      <w:pPr>
        <w:pStyle w:val="Legenda"/>
      </w:pPr>
      <w:bookmarkStart w:id="216" w:name="_Ref504506813"/>
      <w:bookmarkStart w:id="217" w:name="_Toc504498622"/>
      <w:r>
        <w:t xml:space="preserve">Figura </w:t>
      </w:r>
      <w:fldSimple w:instr=" SEQ Figura \* ARABIC ">
        <w:r w:rsidR="00C2035D">
          <w:rPr>
            <w:noProof/>
          </w:rPr>
          <w:t>48</w:t>
        </w:r>
      </w:fldSimple>
      <w:bookmarkEnd w:id="216"/>
      <w:r>
        <w:t xml:space="preserve"> – </w:t>
      </w:r>
      <w:r w:rsidR="00000FC4">
        <w:t xml:space="preserve">Comparação entre </w:t>
      </w:r>
      <w:r>
        <w:t xml:space="preserve">Partial Dependence </w:t>
      </w:r>
      <w:r w:rsidR="00000FC4">
        <w:t>e Dados Simulados</w:t>
      </w:r>
      <w:bookmarkEnd w:id="217"/>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60020EE5" w:rsidR="00FD4FCD" w:rsidRDefault="00FD4FCD" w:rsidP="00FD4FCD">
      <w:pPr>
        <w:pStyle w:val="Legenda"/>
      </w:pPr>
      <w:bookmarkStart w:id="218" w:name="_Ref504509169"/>
      <w:r>
        <w:lastRenderedPageBreak/>
        <w:t xml:space="preserve">Quadro </w:t>
      </w:r>
      <w:fldSimple w:instr=" SEQ Quadro \* ARABIC ">
        <w:r w:rsidR="001013E0">
          <w:rPr>
            <w:noProof/>
          </w:rPr>
          <w:t>22</w:t>
        </w:r>
      </w:fldSimple>
      <w:bookmarkEnd w:id="218"/>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9" w:name="_Toc504373191"/>
      <w:r w:rsidRPr="000E529E">
        <w:rPr>
          <w:lang w:val="en-US"/>
        </w:rPr>
        <w:t>Algoritmo PRIM – Patient Rule In</w:t>
      </w:r>
      <w:r>
        <w:rPr>
          <w:lang w:val="en-US"/>
        </w:rPr>
        <w:t>duction Method</w:t>
      </w:r>
      <w:bookmarkEnd w:id="219"/>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78562EC" w:rsidR="008D3B22" w:rsidRPr="00DE4B63" w:rsidRDefault="008D3B22" w:rsidP="008D3B22">
      <w:pPr>
        <w:pStyle w:val="Legenda"/>
      </w:pPr>
      <w:bookmarkStart w:id="220" w:name="_Ref504509430"/>
      <w:bookmarkStart w:id="221" w:name="_Toc504498623"/>
      <w:r w:rsidRPr="00DE4B63">
        <w:t xml:space="preserve">Figura </w:t>
      </w:r>
      <w:r>
        <w:fldChar w:fldCharType="begin"/>
      </w:r>
      <w:r w:rsidRPr="00DE4B63">
        <w:instrText xml:space="preserve"> SEQ Figura \* ARABIC </w:instrText>
      </w:r>
      <w:r>
        <w:fldChar w:fldCharType="separate"/>
      </w:r>
      <w:r w:rsidR="00C2035D">
        <w:rPr>
          <w:noProof/>
        </w:rPr>
        <w:t>49</w:t>
      </w:r>
      <w:r>
        <w:fldChar w:fldCharType="end"/>
      </w:r>
      <w:bookmarkEnd w:id="220"/>
      <w:r w:rsidRPr="00DE4B63">
        <w:t xml:space="preserve"> – </w:t>
      </w:r>
      <w:r w:rsidR="004A18E7">
        <w:t>Trajetória do Algoritmo PRIM</w:t>
      </w:r>
      <w:bookmarkEnd w:id="221"/>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3D78B25B" w:rsidR="004A18E7" w:rsidRDefault="004A18E7" w:rsidP="004A18E7">
      <w:pPr>
        <w:pStyle w:val="Legenda"/>
      </w:pPr>
      <w:bookmarkStart w:id="222" w:name="_Ref504510347"/>
      <w:bookmarkStart w:id="223" w:name="_Toc504498624"/>
      <w:r>
        <w:lastRenderedPageBreak/>
        <w:t xml:space="preserve">Figura </w:t>
      </w:r>
      <w:fldSimple w:instr=" SEQ Figura \* ARABIC ">
        <w:r w:rsidR="00C2035D">
          <w:rPr>
            <w:noProof/>
          </w:rPr>
          <w:t>50</w:t>
        </w:r>
      </w:fldSimple>
      <w:bookmarkEnd w:id="222"/>
      <w:r>
        <w:t xml:space="preserve"> – Regiões de Vulnerabilidade </w:t>
      </w:r>
      <w:r w:rsidR="00170861">
        <w:t xml:space="preserve">identificadas pelo </w:t>
      </w:r>
      <w:r>
        <w:t>Algoritmo PRIM</w:t>
      </w:r>
      <w:bookmarkEnd w:id="223"/>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24"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24"/>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F6C74" w:rsidR="003C5CEC" w:rsidRPr="00DE4B63" w:rsidRDefault="003C5CEC" w:rsidP="003C5CEC">
      <w:pPr>
        <w:pStyle w:val="Legenda"/>
      </w:pPr>
      <w:bookmarkStart w:id="225" w:name="_Ref504251904"/>
      <w:bookmarkStart w:id="226" w:name="_Toc504498625"/>
      <w:r w:rsidRPr="00DE4B63">
        <w:lastRenderedPageBreak/>
        <w:t xml:space="preserve">Figura </w:t>
      </w:r>
      <w:r>
        <w:fldChar w:fldCharType="begin"/>
      </w:r>
      <w:r w:rsidRPr="00DE4B63">
        <w:instrText xml:space="preserve"> SEQ Figura \* ARABIC </w:instrText>
      </w:r>
      <w:r>
        <w:fldChar w:fldCharType="separate"/>
      </w:r>
      <w:r w:rsidR="00C2035D">
        <w:rPr>
          <w:noProof/>
        </w:rPr>
        <w:t>51</w:t>
      </w:r>
      <w:r>
        <w:fldChar w:fldCharType="end"/>
      </w:r>
      <w:bookmarkEnd w:id="225"/>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6"/>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676B93F6" w:rsidR="003A645C" w:rsidRPr="00DE4B63" w:rsidRDefault="003A645C" w:rsidP="003A645C">
      <w:pPr>
        <w:pStyle w:val="Legenda"/>
      </w:pPr>
      <w:bookmarkStart w:id="227" w:name="_Ref504254296"/>
      <w:bookmarkStart w:id="228" w:name="_Toc504498626"/>
      <w:r w:rsidRPr="00DE4B63">
        <w:t xml:space="preserve">Figura </w:t>
      </w:r>
      <w:r>
        <w:fldChar w:fldCharType="begin"/>
      </w:r>
      <w:r w:rsidRPr="00DE4B63">
        <w:instrText xml:space="preserve"> SEQ Figura \* ARABIC </w:instrText>
      </w:r>
      <w:r>
        <w:fldChar w:fldCharType="separate"/>
      </w:r>
      <w:r w:rsidR="00C2035D">
        <w:rPr>
          <w:noProof/>
        </w:rPr>
        <w:t>52</w:t>
      </w:r>
      <w:r>
        <w:fldChar w:fldCharType="end"/>
      </w:r>
      <w:bookmarkEnd w:id="227"/>
      <w:r w:rsidRPr="00DE4B63">
        <w:t xml:space="preserve"> – </w:t>
      </w:r>
      <w:r>
        <w:t>Estratégias Alternativas à Estratégia Selecionada</w:t>
      </w:r>
      <w:bookmarkEnd w:id="228"/>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9" w:name="_Toc504373193"/>
      <w:r>
        <w:br w:type="page"/>
      </w:r>
    </w:p>
    <w:p w14:paraId="05A526B5" w14:textId="0C4E89C6" w:rsidR="00AB6E91" w:rsidRDefault="00DC6173" w:rsidP="00AB6E91">
      <w:pPr>
        <w:pStyle w:val="Ttulo1"/>
      </w:pPr>
      <w:r>
        <w:lastRenderedPageBreak/>
        <w:t>DISCUSSÃO DOS RESULTADOS</w:t>
      </w:r>
      <w:bookmarkEnd w:id="229"/>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30" w:name="_Toc504373194"/>
      <w:r>
        <w:t>Contribuições</w:t>
      </w:r>
      <w:r w:rsidR="00AB6E91">
        <w:t xml:space="preserve"> </w:t>
      </w:r>
      <w:r>
        <w:t>Gerenciais</w:t>
      </w:r>
      <w:bookmarkEnd w:id="230"/>
    </w:p>
    <w:p w14:paraId="7D43F282" w14:textId="3DE0B9EA" w:rsidR="00CE4963" w:rsidRDefault="00CE4963" w:rsidP="00AB6E91">
      <w:r>
        <w:t>No que tange à indústria da manufatura aditiva, diferentes contribuições podem ser geradas a partir deste trabalho.</w:t>
      </w:r>
    </w:p>
    <w:p w14:paraId="71491FC5" w14:textId="78F3B3E4" w:rsidR="00F559B3" w:rsidRDefault="00F559B3" w:rsidP="00AB6E91">
      <w:r>
        <w:t xml:space="preserve">Um primeiro resultado intrigante foi o fato de que as estratégias agressivas foram avaliadas na análise como </w:t>
      </w:r>
      <w:r>
        <w:rPr>
          <w:i/>
        </w:rPr>
        <w:t xml:space="preserve">mais </w:t>
      </w:r>
      <w:r>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w:t>
      </w:r>
      <w:r w:rsidR="00C517FC">
        <w:lastRenderedPageBreak/>
        <w:t>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w:t>
      </w:r>
      <w:r>
        <w:lastRenderedPageBreak/>
        <w:t>onde o tamanho do mercado é alto e os demais players do mercado são agressivos, 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lastRenderedPageBreak/>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31" w:name="_Toc504373195"/>
      <w:r>
        <w:t xml:space="preserve">Contribuições </w:t>
      </w:r>
      <w:bookmarkEnd w:id="231"/>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w:t>
      </w:r>
      <w:r w:rsidR="006F3B47">
        <w:lastRenderedPageBreak/>
        <w:t xml:space="preserve">algoritmos estatísticos progridem, novos pesquisadores que adotam abordagens de 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32" w:name="_Toc504373196"/>
      <w:r>
        <w:br w:type="page"/>
      </w:r>
    </w:p>
    <w:p w14:paraId="6DD4D661" w14:textId="7CCBC6ED" w:rsidR="00AB6E91" w:rsidRPr="00AB6E91" w:rsidRDefault="00DC6173" w:rsidP="00AB6E91">
      <w:pPr>
        <w:pStyle w:val="Ttulo1"/>
      </w:pPr>
      <w:r>
        <w:lastRenderedPageBreak/>
        <w:t>CONCLUSÕES</w:t>
      </w:r>
      <w:bookmarkEnd w:id="232"/>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33"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40"/>
      <w:bookmarkEnd w:id="233"/>
    </w:p>
    <w:p w14:paraId="692E2BCD" w14:textId="718F9BDA" w:rsidR="00E670DF" w:rsidRPr="00E670DF" w:rsidRDefault="005A1C94" w:rsidP="00E670DF">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E670DF" w:rsidRPr="00E670DF">
        <w:rPr>
          <w:rFonts w:cs="Arial"/>
          <w:noProof/>
          <w:szCs w:val="24"/>
        </w:rPr>
        <w:t xml:space="preserve">3D HUBS. </w:t>
      </w:r>
      <w:r w:rsidR="00E670DF" w:rsidRPr="00E670DF">
        <w:rPr>
          <w:rFonts w:cs="Arial"/>
          <w:b/>
          <w:bCs/>
          <w:noProof/>
          <w:szCs w:val="24"/>
        </w:rPr>
        <w:t>Additive Manufacturing Technologies: An Overview</w:t>
      </w:r>
      <w:r w:rsidR="00E670DF" w:rsidRPr="00E670DF">
        <w:rPr>
          <w:rFonts w:cs="Arial"/>
          <w:noProof/>
          <w:szCs w:val="24"/>
        </w:rPr>
        <w:t xml:space="preserve">. Disponível em: &lt;https://www.3dhubs.com/knowledge-base/additive-manufacturing-technologies-overview&gt;. Acesso em: 2 nov. 2017a. </w:t>
      </w:r>
    </w:p>
    <w:p w14:paraId="2B53507C" w14:textId="77777777" w:rsidR="00E670DF" w:rsidRPr="00E670DF" w:rsidRDefault="00E670DF" w:rsidP="00E670DF">
      <w:pPr>
        <w:widowControl w:val="0"/>
        <w:rPr>
          <w:rFonts w:cs="Arial"/>
          <w:noProof/>
          <w:szCs w:val="24"/>
        </w:rPr>
      </w:pPr>
      <w:r w:rsidRPr="00E670DF">
        <w:rPr>
          <w:rFonts w:cs="Arial"/>
          <w:noProof/>
          <w:szCs w:val="24"/>
        </w:rPr>
        <w:t xml:space="preserve">3D HUBS. </w:t>
      </w:r>
      <w:r w:rsidRPr="00E670DF">
        <w:rPr>
          <w:rFonts w:cs="Arial"/>
          <w:b/>
          <w:bCs/>
          <w:noProof/>
          <w:szCs w:val="24"/>
        </w:rPr>
        <w:t>3D Printer Index</w:t>
      </w:r>
      <w:r w:rsidRPr="00E670DF">
        <w:rPr>
          <w:rFonts w:cs="Arial"/>
          <w:noProof/>
          <w:szCs w:val="24"/>
        </w:rPr>
        <w:t xml:space="preserve">. Disponível em: &lt;https://www.3dhubs.com/3d-printers&gt;. Acesso em: 10 nov. 2017b. </w:t>
      </w:r>
    </w:p>
    <w:p w14:paraId="364365F0" w14:textId="77777777" w:rsidR="00E670DF" w:rsidRPr="00E670DF" w:rsidRDefault="00E670DF" w:rsidP="00E670DF">
      <w:pPr>
        <w:widowControl w:val="0"/>
        <w:rPr>
          <w:rFonts w:cs="Arial"/>
          <w:noProof/>
          <w:szCs w:val="24"/>
        </w:rPr>
      </w:pPr>
      <w:r w:rsidRPr="00E670DF">
        <w:rPr>
          <w:rFonts w:cs="Arial"/>
          <w:noProof/>
          <w:szCs w:val="24"/>
        </w:rPr>
        <w:t xml:space="preserve">3D HUBS. </w:t>
      </w:r>
      <w:r w:rsidRPr="00E670DF">
        <w:rPr>
          <w:rFonts w:cs="Arial"/>
          <w:b/>
          <w:bCs/>
          <w:noProof/>
          <w:szCs w:val="24"/>
        </w:rPr>
        <w:t>3D Printing Trends Q4/2017</w:t>
      </w:r>
      <w:r w:rsidRPr="00E670DF">
        <w:rPr>
          <w:rFonts w:cs="Arial"/>
          <w:noProof/>
          <w:szCs w:val="24"/>
        </w:rPr>
        <w:t>. [s.l: s.n.]. Disponível em: &lt;https://f.3dhubs.com/yZgXoWzB88BhMHwG9fo3mV.pdf&gt;.</w:t>
      </w:r>
    </w:p>
    <w:p w14:paraId="52AA6734" w14:textId="77777777" w:rsidR="00E670DF" w:rsidRPr="00E670DF" w:rsidRDefault="00E670DF" w:rsidP="00E670DF">
      <w:pPr>
        <w:widowControl w:val="0"/>
        <w:rPr>
          <w:rFonts w:cs="Arial"/>
          <w:noProof/>
          <w:szCs w:val="24"/>
        </w:rPr>
      </w:pPr>
      <w:r w:rsidRPr="00E670DF">
        <w:rPr>
          <w:rFonts w:cs="Arial"/>
          <w:noProof/>
          <w:szCs w:val="24"/>
        </w:rPr>
        <w:t xml:space="preserve">3D SYSTEMS. </w:t>
      </w:r>
      <w:r w:rsidRPr="00E670DF">
        <w:rPr>
          <w:rFonts w:cs="Arial"/>
          <w:b/>
          <w:bCs/>
          <w:noProof/>
          <w:szCs w:val="24"/>
        </w:rPr>
        <w:t>3D Systems Announces Filing of Patent Infringement Suit Against Formlabs and Kickstarter</w:t>
      </w:r>
      <w:r w:rsidRPr="00E670DF">
        <w:rPr>
          <w:rFonts w:cs="Arial"/>
          <w:noProof/>
          <w:szCs w:val="24"/>
        </w:rPr>
        <w:t xml:space="preserve">. Disponível em: &lt;https://br.3dsystems.com/press-releases/3d-systems-announces-filing-patent-infringement-suit-against-formlabs-and-kickstarter&gt;. Acesso em: 21 dez. 2017. </w:t>
      </w:r>
    </w:p>
    <w:p w14:paraId="6E460683" w14:textId="77777777" w:rsidR="00E670DF" w:rsidRPr="00E670DF" w:rsidRDefault="00E670DF" w:rsidP="00E670DF">
      <w:pPr>
        <w:widowControl w:val="0"/>
        <w:rPr>
          <w:rFonts w:cs="Arial"/>
          <w:noProof/>
          <w:szCs w:val="24"/>
        </w:rPr>
      </w:pPr>
      <w:r w:rsidRPr="00E670DF">
        <w:rPr>
          <w:rFonts w:cs="Arial"/>
          <w:noProof/>
          <w:szCs w:val="24"/>
        </w:rPr>
        <w:t xml:space="preserve">3D SYSTEMS. </w:t>
      </w:r>
      <w:r w:rsidRPr="00E670DF">
        <w:rPr>
          <w:rFonts w:cs="Arial"/>
          <w:b/>
          <w:bCs/>
          <w:noProof/>
          <w:szCs w:val="24"/>
        </w:rPr>
        <w:t>3D Printer Buyer’s Guide For Professional and Production ApplicationsImagine</w:t>
      </w:r>
      <w:r w:rsidRPr="00E670DF">
        <w:rPr>
          <w:rFonts w:cs="Arial"/>
          <w:noProof/>
          <w:szCs w:val="24"/>
        </w:rPr>
        <w:t>. [s.l: s.n.]. Disponível em: &lt;https://www.3dsystems.com/3d-printer-buyers-guide&gt;.</w:t>
      </w:r>
    </w:p>
    <w:p w14:paraId="0F74BA84" w14:textId="77777777" w:rsidR="00E670DF" w:rsidRPr="00E670DF" w:rsidRDefault="00E670DF" w:rsidP="00E670DF">
      <w:pPr>
        <w:widowControl w:val="0"/>
        <w:rPr>
          <w:rFonts w:cs="Arial"/>
          <w:noProof/>
          <w:szCs w:val="24"/>
        </w:rPr>
      </w:pPr>
      <w:r w:rsidRPr="00E670DF">
        <w:rPr>
          <w:rFonts w:cs="Arial"/>
          <w:noProof/>
          <w:szCs w:val="24"/>
        </w:rPr>
        <w:t xml:space="preserve">A.T. KEARNEY. 3D Printing: A Manufacturing Revolution. p. 1–16, 2014. </w:t>
      </w:r>
    </w:p>
    <w:p w14:paraId="0C24153A" w14:textId="77777777" w:rsidR="00E670DF" w:rsidRPr="00E670DF" w:rsidRDefault="00E670DF" w:rsidP="00E670DF">
      <w:pPr>
        <w:widowControl w:val="0"/>
        <w:rPr>
          <w:rFonts w:cs="Arial"/>
          <w:noProof/>
          <w:szCs w:val="24"/>
        </w:rPr>
      </w:pPr>
      <w:r w:rsidRPr="00E670DF">
        <w:rPr>
          <w:rFonts w:cs="Arial"/>
          <w:noProof/>
          <w:szCs w:val="24"/>
        </w:rPr>
        <w:t xml:space="preserve">ABRAMZON, S. Strategies for Managing Sovereign Debt, A Robust Decision Making Approach. p. 1–83, 2014. </w:t>
      </w:r>
    </w:p>
    <w:p w14:paraId="5F4EF92E" w14:textId="77777777" w:rsidR="00E670DF" w:rsidRPr="00E670DF" w:rsidRDefault="00E670DF" w:rsidP="00E670DF">
      <w:pPr>
        <w:widowControl w:val="0"/>
        <w:rPr>
          <w:rFonts w:cs="Arial"/>
          <w:noProof/>
          <w:szCs w:val="24"/>
        </w:rPr>
      </w:pPr>
      <w:r w:rsidRPr="00E670DF">
        <w:rPr>
          <w:rFonts w:cs="Arial"/>
          <w:noProof/>
          <w:szCs w:val="24"/>
        </w:rPr>
        <w:t xml:space="preserve">ANTHONY, S. </w:t>
      </w:r>
      <w:r w:rsidRPr="00E670DF">
        <w:rPr>
          <w:rFonts w:cs="Arial"/>
          <w:b/>
          <w:bCs/>
          <w:noProof/>
          <w:szCs w:val="24"/>
        </w:rPr>
        <w:t>Kodak’s Downfall Wasn’t About Technology</w:t>
      </w:r>
      <w:r w:rsidRPr="00E670DF">
        <w:rPr>
          <w:rFonts w:cs="Arial"/>
          <w:noProof/>
          <w:szCs w:val="24"/>
        </w:rPr>
        <w:t xml:space="preserve">. Disponível em: &lt;https://hbr.org/2016/07/kodaks-downfall-wasnt-about-technology&gt;. Acesso em: 16 mar. 2017. </w:t>
      </w:r>
    </w:p>
    <w:p w14:paraId="73BA52DE" w14:textId="77777777" w:rsidR="00E670DF" w:rsidRPr="00E670DF" w:rsidRDefault="00E670DF" w:rsidP="00E670DF">
      <w:pPr>
        <w:widowControl w:val="0"/>
        <w:rPr>
          <w:rFonts w:cs="Arial"/>
          <w:noProof/>
          <w:szCs w:val="24"/>
        </w:rPr>
      </w:pPr>
      <w:r w:rsidRPr="00E670DF">
        <w:rPr>
          <w:rFonts w:cs="Arial"/>
          <w:noProof/>
          <w:szCs w:val="24"/>
        </w:rPr>
        <w:t xml:space="preserve">ARENALES, M. et al. </w:t>
      </w:r>
      <w:r w:rsidRPr="00E670DF">
        <w:rPr>
          <w:rFonts w:cs="Arial"/>
          <w:b/>
          <w:bCs/>
          <w:noProof/>
          <w:szCs w:val="24"/>
        </w:rPr>
        <w:t>Pesquisa Operacional</w:t>
      </w:r>
      <w:r w:rsidRPr="00E670DF">
        <w:rPr>
          <w:rFonts w:cs="Arial"/>
          <w:noProof/>
          <w:szCs w:val="24"/>
        </w:rPr>
        <w:t xml:space="preserve">. Rio de Janeiro: Campus/Elsevier, 2007. </w:t>
      </w:r>
    </w:p>
    <w:p w14:paraId="4E0A03D6" w14:textId="77777777" w:rsidR="00E670DF" w:rsidRPr="00E670DF" w:rsidRDefault="00E670DF" w:rsidP="00E670DF">
      <w:pPr>
        <w:widowControl w:val="0"/>
        <w:rPr>
          <w:rFonts w:cs="Arial"/>
          <w:noProof/>
          <w:szCs w:val="24"/>
        </w:rPr>
      </w:pPr>
      <w:r w:rsidRPr="00E670DF">
        <w:rPr>
          <w:rFonts w:cs="Arial"/>
          <w:noProof/>
          <w:szCs w:val="24"/>
        </w:rPr>
        <w:t xml:space="preserve">ARMSTRONG, J. S. The value of formal planning for strategic decisions: Review of empirical research. </w:t>
      </w:r>
      <w:r w:rsidRPr="00E670DF">
        <w:rPr>
          <w:rFonts w:cs="Arial"/>
          <w:b/>
          <w:bCs/>
          <w:noProof/>
          <w:szCs w:val="24"/>
        </w:rPr>
        <w:t>Strategic Management Journal</w:t>
      </w:r>
      <w:r w:rsidRPr="00E670DF">
        <w:rPr>
          <w:rFonts w:cs="Arial"/>
          <w:noProof/>
          <w:szCs w:val="24"/>
        </w:rPr>
        <w:t xml:space="preserve">, v. 3, n. 3, p. 197–211, jul. 1982. </w:t>
      </w:r>
    </w:p>
    <w:p w14:paraId="714205E0" w14:textId="77777777" w:rsidR="00E670DF" w:rsidRPr="00E670DF" w:rsidRDefault="00E670DF" w:rsidP="00E670DF">
      <w:pPr>
        <w:widowControl w:val="0"/>
        <w:rPr>
          <w:rFonts w:cs="Arial"/>
          <w:noProof/>
          <w:szCs w:val="24"/>
        </w:rPr>
      </w:pPr>
      <w:r w:rsidRPr="00E670DF">
        <w:rPr>
          <w:rFonts w:cs="Arial"/>
          <w:noProof/>
          <w:szCs w:val="24"/>
        </w:rPr>
        <w:t xml:space="preserve">ASTON, R. </w:t>
      </w:r>
      <w:r w:rsidRPr="00E670DF">
        <w:rPr>
          <w:rFonts w:cs="Arial"/>
          <w:b/>
          <w:bCs/>
          <w:noProof/>
          <w:szCs w:val="24"/>
        </w:rPr>
        <w:t>3D Printing Done Right</w:t>
      </w:r>
      <w:r w:rsidRPr="00E670DF">
        <w:rPr>
          <w:rFonts w:cs="Arial"/>
          <w:noProof/>
          <w:szCs w:val="24"/>
        </w:rPr>
        <w:t xml:space="preserve">. Disponível em: &lt;http://www.boeing.com/features/innovation-quarterly/nov2017/feature-thought-leadership-3d-printing.page&gt;. </w:t>
      </w:r>
    </w:p>
    <w:p w14:paraId="0CE85A1D" w14:textId="77777777" w:rsidR="00E670DF" w:rsidRPr="00E670DF" w:rsidRDefault="00E670DF" w:rsidP="00E670DF">
      <w:pPr>
        <w:widowControl w:val="0"/>
        <w:rPr>
          <w:rFonts w:cs="Arial"/>
          <w:noProof/>
          <w:szCs w:val="24"/>
        </w:rPr>
      </w:pPr>
      <w:r w:rsidRPr="00E670DF">
        <w:rPr>
          <w:rFonts w:cs="Arial"/>
          <w:noProof/>
          <w:szCs w:val="24"/>
        </w:rPr>
        <w:t xml:space="preserve">BANKES, S. Exploratory Modeling for Policy Analysis. </w:t>
      </w:r>
      <w:r w:rsidRPr="00E670DF">
        <w:rPr>
          <w:rFonts w:cs="Arial"/>
          <w:b/>
          <w:bCs/>
          <w:noProof/>
          <w:szCs w:val="24"/>
        </w:rPr>
        <w:t>Operations Research</w:t>
      </w:r>
      <w:r w:rsidRPr="00E670DF">
        <w:rPr>
          <w:rFonts w:cs="Arial"/>
          <w:noProof/>
          <w:szCs w:val="24"/>
        </w:rPr>
        <w:t xml:space="preserve">, v. 41, n. 3, p. 435–449, 1993. </w:t>
      </w:r>
    </w:p>
    <w:p w14:paraId="48D5C833" w14:textId="77777777" w:rsidR="00E670DF" w:rsidRPr="00E670DF" w:rsidRDefault="00E670DF" w:rsidP="00E670DF">
      <w:pPr>
        <w:widowControl w:val="0"/>
        <w:rPr>
          <w:rFonts w:cs="Arial"/>
          <w:noProof/>
          <w:szCs w:val="24"/>
        </w:rPr>
      </w:pPr>
      <w:r w:rsidRPr="00E670DF">
        <w:rPr>
          <w:rFonts w:cs="Arial"/>
          <w:noProof/>
          <w:szCs w:val="24"/>
        </w:rPr>
        <w:t xml:space="preserve">BANKES, S. C. </w:t>
      </w:r>
      <w:r w:rsidRPr="00E670DF">
        <w:rPr>
          <w:rFonts w:cs="Arial"/>
          <w:b/>
          <w:bCs/>
          <w:noProof/>
          <w:szCs w:val="24"/>
        </w:rPr>
        <w:t>Exploratory Modeling and the Use of Simulation for Policy Analysis</w:t>
      </w:r>
      <w:r w:rsidRPr="00E670DF">
        <w:rPr>
          <w:rFonts w:cs="Arial"/>
          <w:noProof/>
          <w:szCs w:val="24"/>
        </w:rPr>
        <w:t xml:space="preserve">. [s.l: s.n.]. </w:t>
      </w:r>
    </w:p>
    <w:p w14:paraId="4C6E392C" w14:textId="77777777" w:rsidR="00E670DF" w:rsidRPr="00E670DF" w:rsidRDefault="00E670DF" w:rsidP="00E670DF">
      <w:pPr>
        <w:widowControl w:val="0"/>
        <w:rPr>
          <w:rFonts w:cs="Arial"/>
          <w:noProof/>
          <w:szCs w:val="24"/>
        </w:rPr>
      </w:pPr>
      <w:r w:rsidRPr="00E670DF">
        <w:rPr>
          <w:rFonts w:cs="Arial"/>
          <w:noProof/>
          <w:szCs w:val="24"/>
        </w:rPr>
        <w:lastRenderedPageBreak/>
        <w:t xml:space="preserve">BANKES, S.; WALKER, W. E.; KWAKKEL, J. H. Exploratory Modeling and Analysis. In: GASS, S. I.; FU, M. C. (Eds.). . </w:t>
      </w:r>
      <w:r w:rsidRPr="00E670DF">
        <w:rPr>
          <w:rFonts w:cs="Arial"/>
          <w:b/>
          <w:bCs/>
          <w:noProof/>
          <w:szCs w:val="24"/>
        </w:rPr>
        <w:t>Encyclopedia of Operations Research and Management Science</w:t>
      </w:r>
      <w:r w:rsidRPr="00E670DF">
        <w:rPr>
          <w:rFonts w:cs="Arial"/>
          <w:noProof/>
          <w:szCs w:val="24"/>
        </w:rPr>
        <w:t xml:space="preserve">. Boston, MA: Springer US, 2013. p. 532–537. </w:t>
      </w:r>
    </w:p>
    <w:p w14:paraId="3B94355C" w14:textId="77777777" w:rsidR="00E670DF" w:rsidRPr="00E670DF" w:rsidRDefault="00E670DF" w:rsidP="00E670DF">
      <w:pPr>
        <w:widowControl w:val="0"/>
        <w:rPr>
          <w:rFonts w:cs="Arial"/>
          <w:noProof/>
          <w:szCs w:val="24"/>
        </w:rPr>
      </w:pPr>
      <w:r w:rsidRPr="00E670DF">
        <w:rPr>
          <w:rFonts w:cs="Arial"/>
          <w:noProof/>
          <w:szCs w:val="24"/>
        </w:rPr>
        <w:t xml:space="preserve">BANKES, S.; WALKER, W. E.; KWAKKEL, J. H. Exploratory Modeling and Analysis. In: GASS, S. I.; FU, M. C. (Eds.). . </w:t>
      </w:r>
      <w:r w:rsidRPr="00E670DF">
        <w:rPr>
          <w:rFonts w:cs="Arial"/>
          <w:b/>
          <w:bCs/>
          <w:noProof/>
          <w:szCs w:val="24"/>
        </w:rPr>
        <w:t>Encyclopedia of Operations Research and Management Science</w:t>
      </w:r>
      <w:r w:rsidRPr="00E670DF">
        <w:rPr>
          <w:rFonts w:cs="Arial"/>
          <w:noProof/>
          <w:szCs w:val="24"/>
        </w:rPr>
        <w:t xml:space="preserve">. Boston, MA: Springer US, 2016. v. 2p. 1–8. </w:t>
      </w:r>
    </w:p>
    <w:p w14:paraId="3FCFE53C" w14:textId="77777777" w:rsidR="00E670DF" w:rsidRPr="00E670DF" w:rsidRDefault="00E670DF" w:rsidP="00E670DF">
      <w:pPr>
        <w:widowControl w:val="0"/>
        <w:rPr>
          <w:rFonts w:cs="Arial"/>
          <w:noProof/>
          <w:szCs w:val="24"/>
        </w:rPr>
      </w:pPr>
      <w:r w:rsidRPr="00E670DF">
        <w:rPr>
          <w:rFonts w:cs="Arial"/>
          <w:noProof/>
          <w:szCs w:val="24"/>
        </w:rPr>
        <w:t xml:space="preserve">BARNES, J. H. Cognitive biases and their impact on strategic planning. </w:t>
      </w:r>
      <w:r w:rsidRPr="00E670DF">
        <w:rPr>
          <w:rFonts w:cs="Arial"/>
          <w:b/>
          <w:bCs/>
          <w:noProof/>
          <w:szCs w:val="24"/>
        </w:rPr>
        <w:t>Strategic Management Journal</w:t>
      </w:r>
      <w:r w:rsidRPr="00E670DF">
        <w:rPr>
          <w:rFonts w:cs="Arial"/>
          <w:noProof/>
          <w:szCs w:val="24"/>
        </w:rPr>
        <w:t xml:space="preserve">, v. 5, n. 2, p. 129–137, abr. 1984. </w:t>
      </w:r>
    </w:p>
    <w:p w14:paraId="259A0E55" w14:textId="77777777" w:rsidR="00E670DF" w:rsidRPr="00E670DF" w:rsidRDefault="00E670DF" w:rsidP="00E670DF">
      <w:pPr>
        <w:widowControl w:val="0"/>
        <w:rPr>
          <w:rFonts w:cs="Arial"/>
          <w:noProof/>
          <w:szCs w:val="24"/>
        </w:rPr>
      </w:pPr>
      <w:r w:rsidRPr="00E670DF">
        <w:rPr>
          <w:rFonts w:cs="Arial"/>
          <w:noProof/>
          <w:szCs w:val="24"/>
        </w:rPr>
        <w:t xml:space="preserve">BASS, F. M. A New Product Growth for Model Consumer Durables. </w:t>
      </w:r>
      <w:r w:rsidRPr="00E670DF">
        <w:rPr>
          <w:rFonts w:cs="Arial"/>
          <w:b/>
          <w:bCs/>
          <w:noProof/>
          <w:szCs w:val="24"/>
        </w:rPr>
        <w:t>Management Science</w:t>
      </w:r>
      <w:r w:rsidRPr="00E670DF">
        <w:rPr>
          <w:rFonts w:cs="Arial"/>
          <w:noProof/>
          <w:szCs w:val="24"/>
        </w:rPr>
        <w:t xml:space="preserve">, v. 15, n. 5, p. 215–227, jan. 1969. </w:t>
      </w:r>
    </w:p>
    <w:p w14:paraId="22249D0F" w14:textId="77777777" w:rsidR="00E670DF" w:rsidRPr="00E670DF" w:rsidRDefault="00E670DF" w:rsidP="00E670DF">
      <w:pPr>
        <w:widowControl w:val="0"/>
        <w:rPr>
          <w:rFonts w:cs="Arial"/>
          <w:noProof/>
          <w:szCs w:val="24"/>
        </w:rPr>
      </w:pPr>
      <w:r w:rsidRPr="00E670DF">
        <w:rPr>
          <w:rFonts w:cs="Arial"/>
          <w:noProof/>
          <w:szCs w:val="24"/>
        </w:rPr>
        <w:t xml:space="preserve">BEN-HAIM, Y. </w:t>
      </w:r>
      <w:r w:rsidRPr="00E670DF">
        <w:rPr>
          <w:rFonts w:cs="Arial"/>
          <w:b/>
          <w:bCs/>
          <w:noProof/>
          <w:szCs w:val="24"/>
        </w:rPr>
        <w:t>Info-Gap Decision Theory: Decisions Under Severe Uncertainty</w:t>
      </w:r>
      <w:r w:rsidRPr="00E670DF">
        <w:rPr>
          <w:rFonts w:cs="Arial"/>
          <w:noProof/>
          <w:szCs w:val="24"/>
        </w:rPr>
        <w:t xml:space="preserve">. 2. ed. [s.l.] Academic Press, 2006. </w:t>
      </w:r>
    </w:p>
    <w:p w14:paraId="71AA1B8B" w14:textId="77777777" w:rsidR="00E670DF" w:rsidRPr="00E670DF" w:rsidRDefault="00E670DF" w:rsidP="00E670DF">
      <w:pPr>
        <w:widowControl w:val="0"/>
        <w:rPr>
          <w:rFonts w:cs="Arial"/>
          <w:noProof/>
          <w:szCs w:val="24"/>
        </w:rPr>
      </w:pPr>
      <w:r w:rsidRPr="00E670DF">
        <w:rPr>
          <w:rFonts w:cs="Arial"/>
          <w:noProof/>
          <w:szCs w:val="24"/>
        </w:rPr>
        <w:t xml:space="preserve">BISHOP, P.; HINES, A.; COLLINS, T. The current state of scenario development: an overview of techniques. </w:t>
      </w:r>
      <w:r w:rsidRPr="00E670DF">
        <w:rPr>
          <w:rFonts w:cs="Arial"/>
          <w:b/>
          <w:bCs/>
          <w:noProof/>
          <w:szCs w:val="24"/>
        </w:rPr>
        <w:t>Foresight : the Journal of Futures Studies, Strategic Thinking and Policy</w:t>
      </w:r>
      <w:r w:rsidRPr="00E670DF">
        <w:rPr>
          <w:rFonts w:cs="Arial"/>
          <w:noProof/>
          <w:szCs w:val="24"/>
        </w:rPr>
        <w:t xml:space="preserve">, v. 9, n. 1, p. 5–25, 2007. </w:t>
      </w:r>
    </w:p>
    <w:p w14:paraId="25EF8E32" w14:textId="77777777" w:rsidR="00E670DF" w:rsidRPr="00E670DF" w:rsidRDefault="00E670DF" w:rsidP="00E670DF">
      <w:pPr>
        <w:widowControl w:val="0"/>
        <w:rPr>
          <w:rFonts w:cs="Arial"/>
          <w:noProof/>
          <w:szCs w:val="24"/>
        </w:rPr>
      </w:pPr>
      <w:r w:rsidRPr="00E670DF">
        <w:rPr>
          <w:rFonts w:cs="Arial"/>
          <w:noProof/>
          <w:szCs w:val="24"/>
        </w:rPr>
        <w:t xml:space="preserve">BLOOM, E. W. Changing Midstream -Providing Decision Support for Adaptive Strategies using Robust Decision Making: Applications in the Colorado River Basin. p. 1–273, 2014. </w:t>
      </w:r>
    </w:p>
    <w:p w14:paraId="722EE0D0" w14:textId="77777777" w:rsidR="00E670DF" w:rsidRPr="00E670DF" w:rsidRDefault="00E670DF" w:rsidP="00E670DF">
      <w:pPr>
        <w:widowControl w:val="0"/>
        <w:rPr>
          <w:rFonts w:cs="Arial"/>
          <w:noProof/>
          <w:szCs w:val="24"/>
        </w:rPr>
      </w:pPr>
      <w:r w:rsidRPr="00E670DF">
        <w:rPr>
          <w:rFonts w:cs="Arial"/>
          <w:noProof/>
          <w:szCs w:val="24"/>
        </w:rPr>
        <w:t xml:space="preserve">BRADFIELD, R. et al. The origins and evolution of scenario techniques in long range business planning. </w:t>
      </w:r>
      <w:r w:rsidRPr="00E670DF">
        <w:rPr>
          <w:rFonts w:cs="Arial"/>
          <w:b/>
          <w:bCs/>
          <w:noProof/>
          <w:szCs w:val="24"/>
        </w:rPr>
        <w:t>Futures</w:t>
      </w:r>
      <w:r w:rsidRPr="00E670DF">
        <w:rPr>
          <w:rFonts w:cs="Arial"/>
          <w:noProof/>
          <w:szCs w:val="24"/>
        </w:rPr>
        <w:t xml:space="preserve">, v. 37, n. 8, p. 795–812, 2005. </w:t>
      </w:r>
    </w:p>
    <w:p w14:paraId="0B7384CD" w14:textId="77777777" w:rsidR="00E670DF" w:rsidRPr="00E670DF" w:rsidRDefault="00E670DF" w:rsidP="00E670DF">
      <w:pPr>
        <w:widowControl w:val="0"/>
        <w:rPr>
          <w:rFonts w:cs="Arial"/>
          <w:noProof/>
          <w:szCs w:val="24"/>
        </w:rPr>
      </w:pPr>
      <w:r w:rsidRPr="00E670DF">
        <w:rPr>
          <w:rFonts w:cs="Arial"/>
          <w:noProof/>
          <w:szCs w:val="24"/>
        </w:rPr>
        <w:t xml:space="preserve">BREIMAN, L. Random forests. </w:t>
      </w:r>
      <w:r w:rsidRPr="00E670DF">
        <w:rPr>
          <w:rFonts w:cs="Arial"/>
          <w:b/>
          <w:bCs/>
          <w:noProof/>
          <w:szCs w:val="24"/>
        </w:rPr>
        <w:t>Machine Learning</w:t>
      </w:r>
      <w:r w:rsidRPr="00E670DF">
        <w:rPr>
          <w:rFonts w:cs="Arial"/>
          <w:noProof/>
          <w:szCs w:val="24"/>
        </w:rPr>
        <w:t xml:space="preserve">, v. 45, n. 1, p. 5–32, 2001. </w:t>
      </w:r>
    </w:p>
    <w:p w14:paraId="69BA5C0D" w14:textId="77777777" w:rsidR="00E670DF" w:rsidRPr="00E670DF" w:rsidRDefault="00E670DF" w:rsidP="00E670DF">
      <w:pPr>
        <w:widowControl w:val="0"/>
        <w:rPr>
          <w:rFonts w:cs="Arial"/>
          <w:noProof/>
          <w:szCs w:val="24"/>
        </w:rPr>
      </w:pPr>
      <w:r w:rsidRPr="00E670DF">
        <w:rPr>
          <w:rFonts w:cs="Arial"/>
          <w:noProof/>
          <w:szCs w:val="24"/>
        </w:rPr>
        <w:t xml:space="preserve">BREWS, P.; HUNT, M. Learning to plan and planning to learn: resolving the planning school/learning school debate. </w:t>
      </w:r>
      <w:r w:rsidRPr="00E670DF">
        <w:rPr>
          <w:rFonts w:cs="Arial"/>
          <w:b/>
          <w:bCs/>
          <w:noProof/>
          <w:szCs w:val="24"/>
        </w:rPr>
        <w:t>Strategic Management Journal</w:t>
      </w:r>
      <w:r w:rsidRPr="00E670DF">
        <w:rPr>
          <w:rFonts w:cs="Arial"/>
          <w:noProof/>
          <w:szCs w:val="24"/>
        </w:rPr>
        <w:t xml:space="preserve">, v. 20, n. 10, p. 889–913, 1999. </w:t>
      </w:r>
    </w:p>
    <w:p w14:paraId="2D6A45AD" w14:textId="77777777" w:rsidR="00E670DF" w:rsidRPr="00E670DF" w:rsidRDefault="00E670DF" w:rsidP="00E670DF">
      <w:pPr>
        <w:widowControl w:val="0"/>
        <w:rPr>
          <w:rFonts w:cs="Arial"/>
          <w:noProof/>
          <w:szCs w:val="24"/>
        </w:rPr>
      </w:pPr>
      <w:r w:rsidRPr="00E670DF">
        <w:rPr>
          <w:rFonts w:cs="Arial"/>
          <w:noProof/>
          <w:szCs w:val="24"/>
        </w:rPr>
        <w:t xml:space="preserve">BRINCKMANN, J.; GRICHNIK, D.; KAPSA, D. Should entrepreneurs plan or just storm the castle? A meta-analysis on contextual factors impacting the business planning-performance relationship in small firms. </w:t>
      </w:r>
      <w:r w:rsidRPr="00E670DF">
        <w:rPr>
          <w:rFonts w:cs="Arial"/>
          <w:b/>
          <w:bCs/>
          <w:noProof/>
          <w:szCs w:val="24"/>
        </w:rPr>
        <w:t>Journal of Business Venturing</w:t>
      </w:r>
      <w:r w:rsidRPr="00E670DF">
        <w:rPr>
          <w:rFonts w:cs="Arial"/>
          <w:noProof/>
          <w:szCs w:val="24"/>
        </w:rPr>
        <w:t xml:space="preserve">, v. 25, n. 1, p. 24–40, 2010. </w:t>
      </w:r>
    </w:p>
    <w:p w14:paraId="60FFC75A" w14:textId="77777777" w:rsidR="00E670DF" w:rsidRPr="00E670DF" w:rsidRDefault="00E670DF" w:rsidP="00E670DF">
      <w:pPr>
        <w:widowControl w:val="0"/>
        <w:rPr>
          <w:rFonts w:cs="Arial"/>
          <w:noProof/>
          <w:szCs w:val="24"/>
        </w:rPr>
      </w:pPr>
      <w:r w:rsidRPr="00E670DF">
        <w:rPr>
          <w:rFonts w:cs="Arial"/>
          <w:noProof/>
          <w:szCs w:val="24"/>
        </w:rPr>
        <w:t xml:space="preserve">BRYANT, B. P.; LEMPERT, R. J. Thinking inside the box: A participatory, computer-assisted approach to scenario discovery. </w:t>
      </w:r>
      <w:r w:rsidRPr="00E670DF">
        <w:rPr>
          <w:rFonts w:cs="Arial"/>
          <w:b/>
          <w:bCs/>
          <w:noProof/>
          <w:szCs w:val="24"/>
        </w:rPr>
        <w:t>Technological Forecasting and Social Change</w:t>
      </w:r>
      <w:r w:rsidRPr="00E670DF">
        <w:rPr>
          <w:rFonts w:cs="Arial"/>
          <w:noProof/>
          <w:szCs w:val="24"/>
        </w:rPr>
        <w:t xml:space="preserve">, v. 77, n. 1, p. 34–49, 2010. </w:t>
      </w:r>
    </w:p>
    <w:p w14:paraId="4F8FA8CD" w14:textId="77777777" w:rsidR="00E670DF" w:rsidRPr="00E670DF" w:rsidRDefault="00E670DF" w:rsidP="00E670DF">
      <w:pPr>
        <w:widowControl w:val="0"/>
        <w:rPr>
          <w:rFonts w:cs="Arial"/>
          <w:noProof/>
          <w:szCs w:val="24"/>
        </w:rPr>
      </w:pPr>
      <w:r w:rsidRPr="00E670DF">
        <w:rPr>
          <w:rFonts w:cs="Arial"/>
          <w:noProof/>
          <w:szCs w:val="24"/>
        </w:rPr>
        <w:t xml:space="preserve">CAFFREY, T.; WOHLERS, T.; CAMPBELL, R. I. </w:t>
      </w:r>
      <w:r w:rsidRPr="00E670DF">
        <w:rPr>
          <w:rFonts w:cs="Arial"/>
          <w:b/>
          <w:bCs/>
          <w:noProof/>
          <w:szCs w:val="24"/>
        </w:rPr>
        <w:t>Executive summary of the Wohlers Report 2016</w:t>
      </w:r>
      <w:r w:rsidRPr="00E670DF">
        <w:rPr>
          <w:rFonts w:cs="Arial"/>
          <w:noProof/>
          <w:szCs w:val="24"/>
        </w:rPr>
        <w:t xml:space="preserve">. Fort Collins, Colorado: [s.n.]. Disponível em: &lt;https://dspace.lboro.ac.uk/dspace-jspui/bitstream/2134/21223/1/Wohlers Report </w:t>
      </w:r>
      <w:r w:rsidRPr="00E670DF">
        <w:rPr>
          <w:rFonts w:cs="Arial"/>
          <w:noProof/>
          <w:szCs w:val="24"/>
        </w:rPr>
        <w:lastRenderedPageBreak/>
        <w:t>2016 Executive Summary.pdf&gt;.</w:t>
      </w:r>
    </w:p>
    <w:p w14:paraId="554BA9E5" w14:textId="77777777" w:rsidR="00E670DF" w:rsidRPr="00E670DF" w:rsidRDefault="00E670DF" w:rsidP="00E670DF">
      <w:pPr>
        <w:widowControl w:val="0"/>
        <w:rPr>
          <w:rFonts w:cs="Arial"/>
          <w:noProof/>
          <w:szCs w:val="24"/>
        </w:rPr>
      </w:pPr>
      <w:r w:rsidRPr="00E670DF">
        <w:rPr>
          <w:rFonts w:cs="Arial"/>
          <w:noProof/>
          <w:szCs w:val="24"/>
        </w:rPr>
        <w:t xml:space="preserve">CONTEXT. </w:t>
      </w:r>
      <w:r w:rsidRPr="00E670DF">
        <w:rPr>
          <w:rFonts w:cs="Arial"/>
          <w:b/>
          <w:bCs/>
          <w:noProof/>
          <w:szCs w:val="24"/>
        </w:rPr>
        <w:t>Context News</w:t>
      </w:r>
      <w:r w:rsidRPr="00E670DF">
        <w:rPr>
          <w:rFonts w:cs="Arial"/>
          <w:noProof/>
          <w:szCs w:val="24"/>
        </w:rPr>
        <w:t xml:space="preserve">. Disponível em: &lt;https://www.contextworld.com/news&gt;. Acesso em: 12 dez. 2017. </w:t>
      </w:r>
    </w:p>
    <w:p w14:paraId="52C1A5D5" w14:textId="77777777" w:rsidR="00E670DF" w:rsidRPr="00E670DF" w:rsidRDefault="00E670DF" w:rsidP="00E670DF">
      <w:pPr>
        <w:widowControl w:val="0"/>
        <w:rPr>
          <w:rFonts w:cs="Arial"/>
          <w:noProof/>
          <w:szCs w:val="24"/>
        </w:rPr>
      </w:pPr>
      <w:r w:rsidRPr="00E670DF">
        <w:rPr>
          <w:rFonts w:cs="Arial"/>
          <w:noProof/>
          <w:szCs w:val="24"/>
        </w:rPr>
        <w:t xml:space="preserve">COSENZ, F.; NOTO, G. Applying System Dynamics Modelling to Strategic Management: A Literature Review. </w:t>
      </w:r>
      <w:r w:rsidRPr="00E670DF">
        <w:rPr>
          <w:rFonts w:cs="Arial"/>
          <w:b/>
          <w:bCs/>
          <w:noProof/>
          <w:szCs w:val="24"/>
        </w:rPr>
        <w:t>Systems Research and Behavioral Science</w:t>
      </w:r>
      <w:r w:rsidRPr="00E670DF">
        <w:rPr>
          <w:rFonts w:cs="Arial"/>
          <w:noProof/>
          <w:szCs w:val="24"/>
        </w:rPr>
        <w:t xml:space="preserve">, v. 33, n. 6, p. 703–741, 2016. </w:t>
      </w:r>
    </w:p>
    <w:p w14:paraId="6A03CEF1" w14:textId="77777777" w:rsidR="00E670DF" w:rsidRPr="00E670DF" w:rsidRDefault="00E670DF" w:rsidP="00E670DF">
      <w:pPr>
        <w:widowControl w:val="0"/>
        <w:rPr>
          <w:rFonts w:cs="Arial"/>
          <w:noProof/>
          <w:szCs w:val="24"/>
        </w:rPr>
      </w:pPr>
      <w:r w:rsidRPr="00E670DF">
        <w:rPr>
          <w:rFonts w:cs="Arial"/>
          <w:noProof/>
          <w:szCs w:val="24"/>
        </w:rPr>
        <w:t xml:space="preserve">COURTNEY, H. </w:t>
      </w:r>
      <w:r w:rsidRPr="00E670DF">
        <w:rPr>
          <w:rFonts w:cs="Arial"/>
          <w:b/>
          <w:bCs/>
          <w:noProof/>
          <w:szCs w:val="24"/>
        </w:rPr>
        <w:t>20/20 Foresight Crafting Strategy in an Uncertain World</w:t>
      </w:r>
      <w:r w:rsidRPr="00E670DF">
        <w:rPr>
          <w:rFonts w:cs="Arial"/>
          <w:noProof/>
          <w:szCs w:val="24"/>
        </w:rPr>
        <w:t xml:space="preserve">, 2001. </w:t>
      </w:r>
    </w:p>
    <w:p w14:paraId="2F26E957" w14:textId="77777777" w:rsidR="00E670DF" w:rsidRPr="00E670DF" w:rsidRDefault="00E670DF" w:rsidP="00E670DF">
      <w:pPr>
        <w:widowControl w:val="0"/>
        <w:rPr>
          <w:rFonts w:cs="Arial"/>
          <w:noProof/>
          <w:szCs w:val="24"/>
        </w:rPr>
      </w:pPr>
      <w:r w:rsidRPr="00E670DF">
        <w:rPr>
          <w:rFonts w:cs="Arial"/>
          <w:noProof/>
          <w:szCs w:val="24"/>
        </w:rPr>
        <w:t xml:space="preserve">COURTNEY, H. Decision-driven scenarios for assessing four levels of uncertainty. </w:t>
      </w:r>
      <w:r w:rsidRPr="00E670DF">
        <w:rPr>
          <w:rFonts w:cs="Arial"/>
          <w:b/>
          <w:bCs/>
          <w:noProof/>
          <w:szCs w:val="24"/>
        </w:rPr>
        <w:t>Strategy &amp; Leadership</w:t>
      </w:r>
      <w:r w:rsidRPr="00E670DF">
        <w:rPr>
          <w:rFonts w:cs="Arial"/>
          <w:noProof/>
          <w:szCs w:val="24"/>
        </w:rPr>
        <w:t xml:space="preserve">, v. 31, n. 1, p. 14–22, 2003. </w:t>
      </w:r>
    </w:p>
    <w:p w14:paraId="02D276C4" w14:textId="77777777" w:rsidR="00E670DF" w:rsidRPr="00E670DF" w:rsidRDefault="00E670DF" w:rsidP="00E670DF">
      <w:pPr>
        <w:widowControl w:val="0"/>
        <w:rPr>
          <w:rFonts w:cs="Arial"/>
          <w:noProof/>
          <w:szCs w:val="24"/>
        </w:rPr>
      </w:pPr>
      <w:r w:rsidRPr="00E670DF">
        <w:rPr>
          <w:rFonts w:cs="Arial"/>
          <w:noProof/>
          <w:szCs w:val="24"/>
        </w:rPr>
        <w:t xml:space="preserve">COURTNEY, H. A fresh look at strategy under uncertainty : An interview. </w:t>
      </w:r>
      <w:r w:rsidRPr="00E670DF">
        <w:rPr>
          <w:rFonts w:cs="Arial"/>
          <w:b/>
          <w:bCs/>
          <w:noProof/>
          <w:szCs w:val="24"/>
        </w:rPr>
        <w:t>McKinsey Quarterly</w:t>
      </w:r>
      <w:r w:rsidRPr="00E670DF">
        <w:rPr>
          <w:rFonts w:cs="Arial"/>
          <w:noProof/>
          <w:szCs w:val="24"/>
        </w:rPr>
        <w:t xml:space="preserve">, v. December 2, n. December, p. 1–8, 2008. </w:t>
      </w:r>
    </w:p>
    <w:p w14:paraId="5F22ED9B" w14:textId="77777777" w:rsidR="00E670DF" w:rsidRPr="00E670DF" w:rsidRDefault="00E670DF" w:rsidP="00E670DF">
      <w:pPr>
        <w:widowControl w:val="0"/>
        <w:rPr>
          <w:rFonts w:cs="Arial"/>
          <w:noProof/>
          <w:szCs w:val="24"/>
        </w:rPr>
      </w:pPr>
      <w:r w:rsidRPr="00E670DF">
        <w:rPr>
          <w:rFonts w:cs="Arial"/>
          <w:noProof/>
          <w:szCs w:val="24"/>
        </w:rPr>
        <w:t xml:space="preserve">COURTNEY, H.; KIRKLAND, J.; VIGUERIE, P. Strategy Under Uncertainty. </w:t>
      </w:r>
      <w:r w:rsidRPr="00E670DF">
        <w:rPr>
          <w:rFonts w:cs="Arial"/>
          <w:b/>
          <w:bCs/>
          <w:noProof/>
          <w:szCs w:val="24"/>
        </w:rPr>
        <w:t>Harvard Business Review</w:t>
      </w:r>
      <w:r w:rsidRPr="00E670DF">
        <w:rPr>
          <w:rFonts w:cs="Arial"/>
          <w:noProof/>
          <w:szCs w:val="24"/>
        </w:rPr>
        <w:t xml:space="preserve">, n. November-December, p. 1–51, 1997. </w:t>
      </w:r>
    </w:p>
    <w:p w14:paraId="5A023A30" w14:textId="77777777" w:rsidR="00E670DF" w:rsidRPr="00E670DF" w:rsidRDefault="00E670DF" w:rsidP="00E670DF">
      <w:pPr>
        <w:widowControl w:val="0"/>
        <w:rPr>
          <w:rFonts w:cs="Arial"/>
          <w:noProof/>
          <w:szCs w:val="24"/>
        </w:rPr>
      </w:pPr>
      <w:r w:rsidRPr="00E670DF">
        <w:rPr>
          <w:rFonts w:cs="Arial"/>
          <w:noProof/>
          <w:szCs w:val="24"/>
        </w:rPr>
        <w:t xml:space="preserve">COURTNEY, H.; LOVALLO, D.; CLARKE, C. Deciding How To Decide. </w:t>
      </w:r>
      <w:r w:rsidRPr="00E670DF">
        <w:rPr>
          <w:rFonts w:cs="Arial"/>
          <w:b/>
          <w:bCs/>
          <w:noProof/>
          <w:szCs w:val="24"/>
        </w:rPr>
        <w:t>Harvard Business Review</w:t>
      </w:r>
      <w:r w:rsidRPr="00E670DF">
        <w:rPr>
          <w:rFonts w:cs="Arial"/>
          <w:noProof/>
          <w:szCs w:val="24"/>
        </w:rPr>
        <w:t xml:space="preserve">, n. November, p. 1–10, 2013. </w:t>
      </w:r>
    </w:p>
    <w:p w14:paraId="227F1CFB" w14:textId="77777777" w:rsidR="00E670DF" w:rsidRPr="00E670DF" w:rsidRDefault="00E670DF" w:rsidP="00E670DF">
      <w:pPr>
        <w:widowControl w:val="0"/>
        <w:rPr>
          <w:rFonts w:cs="Arial"/>
          <w:noProof/>
          <w:szCs w:val="24"/>
        </w:rPr>
      </w:pPr>
      <w:r w:rsidRPr="00E670DF">
        <w:rPr>
          <w:rFonts w:cs="Arial"/>
          <w:noProof/>
          <w:szCs w:val="24"/>
        </w:rPr>
        <w:t xml:space="preserve">DEAN, J. W.; SHARFMAN, M. P. Does decision process matter? A study of strategic decision-making effectiveness. </w:t>
      </w:r>
      <w:r w:rsidRPr="00E670DF">
        <w:rPr>
          <w:rFonts w:cs="Arial"/>
          <w:b/>
          <w:bCs/>
          <w:noProof/>
          <w:szCs w:val="24"/>
        </w:rPr>
        <w:t>Academy of Management Journal</w:t>
      </w:r>
      <w:r w:rsidRPr="00E670DF">
        <w:rPr>
          <w:rFonts w:cs="Arial"/>
          <w:noProof/>
          <w:szCs w:val="24"/>
        </w:rPr>
        <w:t xml:space="preserve">, v. 39, n. 2, p. 368–396, 1996. </w:t>
      </w:r>
    </w:p>
    <w:p w14:paraId="01877EFC" w14:textId="77777777" w:rsidR="00E670DF" w:rsidRPr="00E670DF" w:rsidRDefault="00E670DF" w:rsidP="00E670DF">
      <w:pPr>
        <w:widowControl w:val="0"/>
        <w:rPr>
          <w:rFonts w:cs="Arial"/>
          <w:noProof/>
          <w:szCs w:val="24"/>
        </w:rPr>
      </w:pPr>
      <w:r w:rsidRPr="00E670DF">
        <w:rPr>
          <w:rFonts w:cs="Arial"/>
          <w:noProof/>
          <w:szCs w:val="24"/>
        </w:rPr>
        <w:t xml:space="preserve">DITTRICH, R.; WREFORD, A.; MORAN, D. A survey of decision-making approaches for climate change adaptation: Are robust methods the way forward? </w:t>
      </w:r>
      <w:r w:rsidRPr="00E670DF">
        <w:rPr>
          <w:rFonts w:cs="Arial"/>
          <w:b/>
          <w:bCs/>
          <w:noProof/>
          <w:szCs w:val="24"/>
        </w:rPr>
        <w:t>Ecological Economics</w:t>
      </w:r>
      <w:r w:rsidRPr="00E670DF">
        <w:rPr>
          <w:rFonts w:cs="Arial"/>
          <w:noProof/>
          <w:szCs w:val="24"/>
        </w:rPr>
        <w:t xml:space="preserve">, v. 122, p. 79–89, 2016. </w:t>
      </w:r>
    </w:p>
    <w:p w14:paraId="461F4D0F" w14:textId="77777777" w:rsidR="00E670DF" w:rsidRPr="00E670DF" w:rsidRDefault="00E670DF" w:rsidP="00E670DF">
      <w:pPr>
        <w:widowControl w:val="0"/>
        <w:rPr>
          <w:rFonts w:cs="Arial"/>
          <w:noProof/>
          <w:szCs w:val="24"/>
        </w:rPr>
      </w:pPr>
      <w:r w:rsidRPr="00E670DF">
        <w:rPr>
          <w:rFonts w:cs="Arial"/>
          <w:noProof/>
          <w:szCs w:val="24"/>
        </w:rPr>
        <w:t xml:space="preserve">DIXON, L. et al. </w:t>
      </w:r>
      <w:r w:rsidRPr="00E670DF">
        <w:rPr>
          <w:rFonts w:cs="Arial"/>
          <w:b/>
          <w:bCs/>
          <w:noProof/>
          <w:szCs w:val="24"/>
        </w:rPr>
        <w:t>The Federal Role in Terrorism Insurance: Evaluating Alternatives in an Uncertain World</w:t>
      </w:r>
      <w:r w:rsidRPr="00E670DF">
        <w:rPr>
          <w:rFonts w:cs="Arial"/>
          <w:noProof/>
          <w:szCs w:val="24"/>
        </w:rPr>
        <w:t xml:space="preserve">. [s.l: s.n.]. </w:t>
      </w:r>
    </w:p>
    <w:p w14:paraId="39DC052D" w14:textId="77777777" w:rsidR="00E670DF" w:rsidRPr="00E670DF" w:rsidRDefault="00E670DF" w:rsidP="00E670DF">
      <w:pPr>
        <w:widowControl w:val="0"/>
        <w:rPr>
          <w:rFonts w:cs="Arial"/>
          <w:noProof/>
          <w:szCs w:val="24"/>
        </w:rPr>
      </w:pPr>
      <w:r w:rsidRPr="00E670DF">
        <w:rPr>
          <w:rFonts w:cs="Arial"/>
          <w:noProof/>
          <w:szCs w:val="24"/>
        </w:rPr>
        <w:t xml:space="preserve">DRESCH, A. et al. </w:t>
      </w:r>
      <w:r w:rsidRPr="00E670DF">
        <w:rPr>
          <w:rFonts w:cs="Arial"/>
          <w:b/>
          <w:bCs/>
          <w:noProof/>
          <w:szCs w:val="24"/>
        </w:rPr>
        <w:t>Design Science Research: Método de Pesquisa para o Avanço da Ciência e Tecnologia</w:t>
      </w:r>
      <w:r w:rsidRPr="00E670DF">
        <w:rPr>
          <w:rFonts w:cs="Arial"/>
          <w:noProof/>
          <w:szCs w:val="24"/>
        </w:rPr>
        <w:t xml:space="preserve">. 1. ed. Porto Alegre: Bookman, 2015. </w:t>
      </w:r>
    </w:p>
    <w:p w14:paraId="48BF74A7" w14:textId="77777777" w:rsidR="00E670DF" w:rsidRPr="00E670DF" w:rsidRDefault="00E670DF" w:rsidP="00E670DF">
      <w:pPr>
        <w:widowControl w:val="0"/>
        <w:rPr>
          <w:rFonts w:cs="Arial"/>
          <w:noProof/>
          <w:szCs w:val="24"/>
        </w:rPr>
      </w:pPr>
      <w:r w:rsidRPr="00E670DF">
        <w:rPr>
          <w:rFonts w:cs="Arial"/>
          <w:noProof/>
          <w:szCs w:val="24"/>
        </w:rPr>
        <w:t xml:space="preserve">DYSON, R. G. et al. The strategic development process. In: </w:t>
      </w:r>
      <w:r w:rsidRPr="00E670DF">
        <w:rPr>
          <w:rFonts w:cs="Arial"/>
          <w:b/>
          <w:bCs/>
          <w:noProof/>
          <w:szCs w:val="24"/>
        </w:rPr>
        <w:t>Supporting strategy: Frameworks, methods and models</w:t>
      </w:r>
      <w:r w:rsidRPr="00E670DF">
        <w:rPr>
          <w:rFonts w:cs="Arial"/>
          <w:noProof/>
          <w:szCs w:val="24"/>
        </w:rPr>
        <w:t xml:space="preserve">. [s.l: s.n.]. p. 3–24. </w:t>
      </w:r>
    </w:p>
    <w:p w14:paraId="73EAF452" w14:textId="77777777" w:rsidR="00E670DF" w:rsidRPr="00E670DF" w:rsidRDefault="00E670DF" w:rsidP="00E670DF">
      <w:pPr>
        <w:widowControl w:val="0"/>
        <w:rPr>
          <w:rFonts w:cs="Arial"/>
          <w:noProof/>
          <w:szCs w:val="24"/>
        </w:rPr>
      </w:pPr>
      <w:r w:rsidRPr="00E670DF">
        <w:rPr>
          <w:rFonts w:cs="Arial"/>
          <w:noProof/>
          <w:szCs w:val="24"/>
        </w:rPr>
        <w:t xml:space="preserve">EISENHARDT, K. M.; ZBARACKI, M. J. Strategic decision making. </w:t>
      </w:r>
      <w:r w:rsidRPr="00E670DF">
        <w:rPr>
          <w:rFonts w:cs="Arial"/>
          <w:b/>
          <w:bCs/>
          <w:noProof/>
          <w:szCs w:val="24"/>
        </w:rPr>
        <w:t>Strategic Management Journal</w:t>
      </w:r>
      <w:r w:rsidRPr="00E670DF">
        <w:rPr>
          <w:rFonts w:cs="Arial"/>
          <w:noProof/>
          <w:szCs w:val="24"/>
        </w:rPr>
        <w:t xml:space="preserve">, v. 13, n. S2, p. 17–37, 1992. </w:t>
      </w:r>
    </w:p>
    <w:p w14:paraId="17ABDCD6" w14:textId="77777777" w:rsidR="00E670DF" w:rsidRPr="00E670DF" w:rsidRDefault="00E670DF" w:rsidP="00E670DF">
      <w:pPr>
        <w:widowControl w:val="0"/>
        <w:rPr>
          <w:rFonts w:cs="Arial"/>
          <w:noProof/>
          <w:szCs w:val="24"/>
        </w:rPr>
      </w:pPr>
      <w:r w:rsidRPr="00E670DF">
        <w:rPr>
          <w:rFonts w:cs="Arial"/>
          <w:noProof/>
          <w:szCs w:val="24"/>
        </w:rPr>
        <w:t xml:space="preserve">ELBANNA, S. Strategic decision-making: Process perspectives. </w:t>
      </w:r>
      <w:r w:rsidRPr="00E670DF">
        <w:rPr>
          <w:rFonts w:cs="Arial"/>
          <w:b/>
          <w:bCs/>
          <w:noProof/>
          <w:szCs w:val="24"/>
        </w:rPr>
        <w:t>International Journal of Management Reviews</w:t>
      </w:r>
      <w:r w:rsidRPr="00E670DF">
        <w:rPr>
          <w:rFonts w:cs="Arial"/>
          <w:noProof/>
          <w:szCs w:val="24"/>
        </w:rPr>
        <w:t xml:space="preserve">, v. 8, n. 1, p. 1–20, 2006. </w:t>
      </w:r>
    </w:p>
    <w:p w14:paraId="3743B8B6" w14:textId="77777777" w:rsidR="00E670DF" w:rsidRPr="00E670DF" w:rsidRDefault="00E670DF" w:rsidP="00E670DF">
      <w:pPr>
        <w:widowControl w:val="0"/>
        <w:rPr>
          <w:rFonts w:cs="Arial"/>
          <w:noProof/>
          <w:szCs w:val="24"/>
        </w:rPr>
      </w:pPr>
      <w:r w:rsidRPr="00E670DF">
        <w:rPr>
          <w:rFonts w:cs="Arial"/>
          <w:noProof/>
          <w:szCs w:val="24"/>
        </w:rPr>
        <w:t xml:space="preserve">ELBANNA, S.; CHILD, J. Influences on strategic decision effectiveness: Development and test of an integrative model. </w:t>
      </w:r>
      <w:r w:rsidRPr="00E670DF">
        <w:rPr>
          <w:rFonts w:cs="Arial"/>
          <w:b/>
          <w:bCs/>
          <w:noProof/>
          <w:szCs w:val="24"/>
        </w:rPr>
        <w:t>Strategic Management Journal</w:t>
      </w:r>
      <w:r w:rsidRPr="00E670DF">
        <w:rPr>
          <w:rFonts w:cs="Arial"/>
          <w:noProof/>
          <w:szCs w:val="24"/>
        </w:rPr>
        <w:t xml:space="preserve">, v. 28, </w:t>
      </w:r>
      <w:r w:rsidRPr="00E670DF">
        <w:rPr>
          <w:rFonts w:cs="Arial"/>
          <w:noProof/>
          <w:szCs w:val="24"/>
        </w:rPr>
        <w:lastRenderedPageBreak/>
        <w:t xml:space="preserve">n. 4, p. 431–453, abr. 2007. </w:t>
      </w:r>
    </w:p>
    <w:p w14:paraId="3C11F615" w14:textId="77777777" w:rsidR="00E670DF" w:rsidRPr="00E670DF" w:rsidRDefault="00E670DF" w:rsidP="00E670DF">
      <w:pPr>
        <w:widowControl w:val="0"/>
        <w:rPr>
          <w:rFonts w:cs="Arial"/>
          <w:noProof/>
          <w:szCs w:val="24"/>
        </w:rPr>
      </w:pPr>
      <w:r w:rsidRPr="00E670DF">
        <w:rPr>
          <w:rFonts w:cs="Arial"/>
          <w:noProof/>
          <w:szCs w:val="24"/>
        </w:rPr>
        <w:t xml:space="preserve">ERNST &amp; YOUNG GMBH. How Will 3D Printing Make Your Company the Strongest Link in the Value Chain? - EY’s Global 3D printing Report 2016. </w:t>
      </w:r>
      <w:r w:rsidRPr="00E670DF">
        <w:rPr>
          <w:rFonts w:cs="Arial"/>
          <w:b/>
          <w:bCs/>
          <w:noProof/>
          <w:szCs w:val="24"/>
        </w:rPr>
        <w:t>Ernst &amp; Young Gmbh</w:t>
      </w:r>
      <w:r w:rsidRPr="00E670DF">
        <w:rPr>
          <w:rFonts w:cs="Arial"/>
          <w:noProof/>
          <w:szCs w:val="24"/>
        </w:rPr>
        <w:t xml:space="preserve">, p. 1–26, 2016. </w:t>
      </w:r>
    </w:p>
    <w:p w14:paraId="181A66E9" w14:textId="77777777" w:rsidR="00E670DF" w:rsidRPr="00E670DF" w:rsidRDefault="00E670DF" w:rsidP="00E670DF">
      <w:pPr>
        <w:widowControl w:val="0"/>
        <w:rPr>
          <w:rFonts w:cs="Arial"/>
          <w:noProof/>
          <w:szCs w:val="24"/>
        </w:rPr>
      </w:pPr>
      <w:r w:rsidRPr="00E670DF">
        <w:rPr>
          <w:rFonts w:cs="Arial"/>
          <w:noProof/>
          <w:szCs w:val="24"/>
        </w:rPr>
        <w:t xml:space="preserve">FISCHBACH, J. R. </w:t>
      </w:r>
      <w:r w:rsidRPr="00E670DF">
        <w:rPr>
          <w:rFonts w:cs="Arial"/>
          <w:b/>
          <w:bCs/>
          <w:noProof/>
          <w:szCs w:val="24"/>
        </w:rPr>
        <w:t>Managing New Orleans Flood Risk in an Uncertain Future Using Non-Structural Risk Mitigation</w:t>
      </w:r>
      <w:r w:rsidRPr="00E670DF">
        <w:rPr>
          <w:rFonts w:cs="Arial"/>
          <w:noProof/>
          <w:szCs w:val="24"/>
        </w:rPr>
        <w:t>. [s.l: s.n.].</w:t>
      </w:r>
    </w:p>
    <w:p w14:paraId="47EAC5F8" w14:textId="77777777" w:rsidR="00E670DF" w:rsidRPr="00E670DF" w:rsidRDefault="00E670DF" w:rsidP="00E670DF">
      <w:pPr>
        <w:widowControl w:val="0"/>
        <w:rPr>
          <w:rFonts w:cs="Arial"/>
          <w:noProof/>
          <w:szCs w:val="24"/>
        </w:rPr>
      </w:pPr>
      <w:r w:rsidRPr="00E670DF">
        <w:rPr>
          <w:rFonts w:cs="Arial"/>
          <w:noProof/>
          <w:szCs w:val="24"/>
        </w:rPr>
        <w:t xml:space="preserve">FISCHBACH, J. R. et al. </w:t>
      </w:r>
      <w:r w:rsidRPr="00E670DF">
        <w:rPr>
          <w:rFonts w:cs="Arial"/>
          <w:b/>
          <w:bCs/>
          <w:noProof/>
          <w:szCs w:val="24"/>
        </w:rPr>
        <w:t>Managing Water Quality in the Face of Uncertainty: A Robust Decision Making Demonstration for EPA’s National Water Program</w:t>
      </w:r>
      <w:r w:rsidRPr="00E670DF">
        <w:rPr>
          <w:rFonts w:cs="Arial"/>
          <w:noProof/>
          <w:szCs w:val="24"/>
        </w:rPr>
        <w:t xml:space="preserve">. [s.l: s.n.]. </w:t>
      </w:r>
    </w:p>
    <w:p w14:paraId="14B9A652" w14:textId="77777777" w:rsidR="00E670DF" w:rsidRPr="00E670DF" w:rsidRDefault="00E670DF" w:rsidP="00E670DF">
      <w:pPr>
        <w:widowControl w:val="0"/>
        <w:rPr>
          <w:rFonts w:cs="Arial"/>
          <w:noProof/>
          <w:szCs w:val="24"/>
        </w:rPr>
      </w:pPr>
      <w:r w:rsidRPr="00E670DF">
        <w:rPr>
          <w:rFonts w:cs="Arial"/>
          <w:noProof/>
          <w:szCs w:val="24"/>
        </w:rPr>
        <w:t xml:space="preserve">FORBES. </w:t>
      </w:r>
      <w:r w:rsidRPr="00E670DF">
        <w:rPr>
          <w:rFonts w:cs="Arial"/>
          <w:b/>
          <w:bCs/>
          <w:noProof/>
          <w:szCs w:val="24"/>
        </w:rPr>
        <w:t>Why Stratasys Sued Afina</w:t>
      </w:r>
      <w:r w:rsidRPr="00E670DF">
        <w:rPr>
          <w:rFonts w:cs="Arial"/>
          <w:noProof/>
          <w:szCs w:val="24"/>
        </w:rPr>
        <w:t xml:space="preserve">. Disponível em: &lt;https://www.forbes.com/sites/rakeshsharma/2013/12/03/why-stratasys-sued-afinia/#438201bd2fe9&gt;. Acesso em: 13 dez. 2017. </w:t>
      </w:r>
    </w:p>
    <w:p w14:paraId="312E487E" w14:textId="77777777" w:rsidR="00E670DF" w:rsidRPr="00E670DF" w:rsidRDefault="00E670DF" w:rsidP="00E670DF">
      <w:pPr>
        <w:widowControl w:val="0"/>
        <w:rPr>
          <w:rFonts w:cs="Arial"/>
          <w:noProof/>
          <w:szCs w:val="24"/>
        </w:rPr>
      </w:pPr>
      <w:r w:rsidRPr="00E670DF">
        <w:rPr>
          <w:rFonts w:cs="Arial"/>
          <w:noProof/>
          <w:szCs w:val="24"/>
        </w:rPr>
        <w:t xml:space="preserve">FRIEDMAN, J. H. Greedy function approximation: A gradient boosting machine. </w:t>
      </w:r>
      <w:r w:rsidRPr="00E670DF">
        <w:rPr>
          <w:rFonts w:cs="Arial"/>
          <w:b/>
          <w:bCs/>
          <w:noProof/>
          <w:szCs w:val="24"/>
        </w:rPr>
        <w:t>Annals of Statistics</w:t>
      </w:r>
      <w:r w:rsidRPr="00E670DF">
        <w:rPr>
          <w:rFonts w:cs="Arial"/>
          <w:noProof/>
          <w:szCs w:val="24"/>
        </w:rPr>
        <w:t xml:space="preserve">, v. 29, n. 5, p. 1189–1232, 2001. </w:t>
      </w:r>
    </w:p>
    <w:p w14:paraId="579FE629" w14:textId="77777777" w:rsidR="00E670DF" w:rsidRPr="00E670DF" w:rsidRDefault="00E670DF" w:rsidP="00E670DF">
      <w:pPr>
        <w:widowControl w:val="0"/>
        <w:rPr>
          <w:rFonts w:cs="Arial"/>
          <w:noProof/>
          <w:szCs w:val="24"/>
        </w:rPr>
      </w:pPr>
      <w:r w:rsidRPr="00E670DF">
        <w:rPr>
          <w:rFonts w:cs="Arial"/>
          <w:noProof/>
          <w:szCs w:val="24"/>
        </w:rPr>
        <w:t xml:space="preserve">GARY, M. S. et al. System dynamics and strategy. </w:t>
      </w:r>
      <w:r w:rsidRPr="00E670DF">
        <w:rPr>
          <w:rFonts w:cs="Arial"/>
          <w:b/>
          <w:bCs/>
          <w:noProof/>
          <w:szCs w:val="24"/>
        </w:rPr>
        <w:t>System Dynamics Review</w:t>
      </w:r>
      <w:r w:rsidRPr="00E670DF">
        <w:rPr>
          <w:rFonts w:cs="Arial"/>
          <w:noProof/>
          <w:szCs w:val="24"/>
        </w:rPr>
        <w:t xml:space="preserve">, v. 24, n. 4, p. 407–429, 2008. </w:t>
      </w:r>
    </w:p>
    <w:p w14:paraId="2C4D8B50" w14:textId="77777777" w:rsidR="00E670DF" w:rsidRPr="00E670DF" w:rsidRDefault="00E670DF" w:rsidP="00E670DF">
      <w:pPr>
        <w:widowControl w:val="0"/>
        <w:rPr>
          <w:rFonts w:cs="Arial"/>
          <w:noProof/>
          <w:szCs w:val="24"/>
        </w:rPr>
      </w:pPr>
      <w:r w:rsidRPr="00E670DF">
        <w:rPr>
          <w:rFonts w:cs="Arial"/>
          <w:noProof/>
          <w:szCs w:val="24"/>
        </w:rPr>
        <w:t xml:space="preserve">GIBSON, I.; ROSEN, D. W.; STUCKER, B. Design for Additive Manufacturing. In: </w:t>
      </w:r>
      <w:r w:rsidRPr="00E670DF">
        <w:rPr>
          <w:rFonts w:cs="Arial"/>
          <w:b/>
          <w:bCs/>
          <w:noProof/>
          <w:szCs w:val="24"/>
        </w:rPr>
        <w:t>Additive Manufacturing Technologies: Rapid Prototyping to Direct Digital Manufacturing</w:t>
      </w:r>
      <w:r w:rsidRPr="00E670DF">
        <w:rPr>
          <w:rFonts w:cs="Arial"/>
          <w:noProof/>
          <w:szCs w:val="24"/>
        </w:rPr>
        <w:t xml:space="preserve">. Boston, MA: Springer US, 2010. p. 299–332. </w:t>
      </w:r>
    </w:p>
    <w:p w14:paraId="35E63C6D" w14:textId="77777777" w:rsidR="00E670DF" w:rsidRPr="00E670DF" w:rsidRDefault="00E670DF" w:rsidP="00E670DF">
      <w:pPr>
        <w:widowControl w:val="0"/>
        <w:rPr>
          <w:rFonts w:cs="Arial"/>
          <w:noProof/>
          <w:szCs w:val="24"/>
        </w:rPr>
      </w:pPr>
      <w:r w:rsidRPr="00E670DF">
        <w:rPr>
          <w:rFonts w:cs="Arial"/>
          <w:noProof/>
          <w:szCs w:val="24"/>
        </w:rPr>
        <w:t xml:space="preserve">GREGOR, S.; HEVNER, A. R. Positioning and Presenting Design Science Research for Maximum Impact. </w:t>
      </w:r>
      <w:r w:rsidRPr="00E670DF">
        <w:rPr>
          <w:rFonts w:cs="Arial"/>
          <w:b/>
          <w:bCs/>
          <w:noProof/>
          <w:szCs w:val="24"/>
        </w:rPr>
        <w:t>MIS Quarterly</w:t>
      </w:r>
      <w:r w:rsidRPr="00E670DF">
        <w:rPr>
          <w:rFonts w:cs="Arial"/>
          <w:noProof/>
          <w:szCs w:val="24"/>
        </w:rPr>
        <w:t xml:space="preserve">, v. 37, n. 2, p. 337–355, 2013. </w:t>
      </w:r>
    </w:p>
    <w:p w14:paraId="5CA8FC8F" w14:textId="77777777" w:rsidR="00E670DF" w:rsidRPr="00E670DF" w:rsidRDefault="00E670DF" w:rsidP="00E670DF">
      <w:pPr>
        <w:widowControl w:val="0"/>
        <w:rPr>
          <w:rFonts w:cs="Arial"/>
          <w:noProof/>
          <w:szCs w:val="24"/>
        </w:rPr>
      </w:pPr>
      <w:r w:rsidRPr="00E670DF">
        <w:rPr>
          <w:rFonts w:cs="Arial"/>
          <w:noProof/>
          <w:szCs w:val="24"/>
        </w:rPr>
        <w:t xml:space="preserve">GRIFFIN, J. </w:t>
      </w:r>
      <w:r w:rsidRPr="00E670DF">
        <w:rPr>
          <w:rFonts w:cs="Arial"/>
          <w:b/>
          <w:bCs/>
          <w:noProof/>
          <w:szCs w:val="24"/>
        </w:rPr>
        <w:t>Improving Cost-Effectiveness and Mitigating Risks of Renewable Energy Requirements</w:t>
      </w:r>
      <w:r w:rsidRPr="00E670DF">
        <w:rPr>
          <w:rFonts w:cs="Arial"/>
          <w:noProof/>
          <w:szCs w:val="24"/>
        </w:rPr>
        <w:t>. [s.l: s.n.].</w:t>
      </w:r>
    </w:p>
    <w:p w14:paraId="59EDE76B" w14:textId="77777777" w:rsidR="00E670DF" w:rsidRPr="00E670DF" w:rsidRDefault="00E670DF" w:rsidP="00E670DF">
      <w:pPr>
        <w:widowControl w:val="0"/>
        <w:rPr>
          <w:rFonts w:cs="Arial"/>
          <w:noProof/>
          <w:szCs w:val="24"/>
        </w:rPr>
      </w:pPr>
      <w:r w:rsidRPr="00E670DF">
        <w:rPr>
          <w:rFonts w:cs="Arial"/>
          <w:noProof/>
          <w:szCs w:val="24"/>
        </w:rPr>
        <w:t xml:space="preserve">GROVES, D. </w:t>
      </w:r>
      <w:r w:rsidRPr="00E670DF">
        <w:rPr>
          <w:rFonts w:cs="Arial"/>
          <w:b/>
          <w:bCs/>
          <w:noProof/>
          <w:szCs w:val="24"/>
        </w:rPr>
        <w:t>New Methods for Identifying Robust Long-Term Water Resources Management Strategies for California</w:t>
      </w:r>
      <w:r w:rsidRPr="00E670DF">
        <w:rPr>
          <w:rFonts w:cs="Arial"/>
          <w:noProof/>
          <w:szCs w:val="24"/>
        </w:rPr>
        <w:t>. [s.l: s.n.].</w:t>
      </w:r>
    </w:p>
    <w:p w14:paraId="16D3DC2D" w14:textId="77777777" w:rsidR="00E670DF" w:rsidRPr="00E670DF" w:rsidRDefault="00E670DF" w:rsidP="00E670DF">
      <w:pPr>
        <w:widowControl w:val="0"/>
        <w:rPr>
          <w:rFonts w:cs="Arial"/>
          <w:noProof/>
          <w:szCs w:val="24"/>
        </w:rPr>
      </w:pPr>
      <w:r w:rsidRPr="00E670DF">
        <w:rPr>
          <w:rFonts w:cs="Arial"/>
          <w:noProof/>
          <w:szCs w:val="24"/>
        </w:rPr>
        <w:t xml:space="preserve">GROVES, D.; DAVIS, M. Planning for Climate Change in the Inland Empire: Southern California. </w:t>
      </w:r>
      <w:r w:rsidRPr="00E670DF">
        <w:rPr>
          <w:rFonts w:cs="Arial"/>
          <w:b/>
          <w:bCs/>
          <w:noProof/>
          <w:szCs w:val="24"/>
        </w:rPr>
        <w:t>Water Resources Impact</w:t>
      </w:r>
      <w:r w:rsidRPr="00E670DF">
        <w:rPr>
          <w:rFonts w:cs="Arial"/>
          <w:noProof/>
          <w:szCs w:val="24"/>
        </w:rPr>
        <w:t xml:space="preserve">, v. 10, n. 4, p. 14–17, 2008. </w:t>
      </w:r>
    </w:p>
    <w:p w14:paraId="58B257D4" w14:textId="77777777" w:rsidR="00E670DF" w:rsidRPr="00E670DF" w:rsidRDefault="00E670DF" w:rsidP="00E670DF">
      <w:pPr>
        <w:widowControl w:val="0"/>
        <w:rPr>
          <w:rFonts w:cs="Arial"/>
          <w:noProof/>
          <w:szCs w:val="24"/>
        </w:rPr>
      </w:pPr>
      <w:r w:rsidRPr="00E670DF">
        <w:rPr>
          <w:rFonts w:cs="Arial"/>
          <w:noProof/>
          <w:szCs w:val="24"/>
        </w:rPr>
        <w:t xml:space="preserve">GROVES, D.; FISCHBACH, J.; KNOPMAN, D. </w:t>
      </w:r>
      <w:r w:rsidRPr="00E670DF">
        <w:rPr>
          <w:rFonts w:cs="Arial"/>
          <w:b/>
          <w:bCs/>
          <w:noProof/>
          <w:szCs w:val="24"/>
        </w:rPr>
        <w:t>Strengthening Coastal Planning How Coastal Regions Could Benefit from Louisiana’s Planning and Analysis Framework</w:t>
      </w:r>
      <w:r w:rsidRPr="00E670DF">
        <w:rPr>
          <w:rFonts w:cs="Arial"/>
          <w:noProof/>
          <w:szCs w:val="24"/>
        </w:rPr>
        <w:t xml:space="preserve">. [s.l: s.n.]. </w:t>
      </w:r>
    </w:p>
    <w:p w14:paraId="4CE043AB" w14:textId="77777777" w:rsidR="00E670DF" w:rsidRPr="00E670DF" w:rsidRDefault="00E670DF" w:rsidP="00E670DF">
      <w:pPr>
        <w:widowControl w:val="0"/>
        <w:rPr>
          <w:rFonts w:cs="Arial"/>
          <w:noProof/>
          <w:szCs w:val="24"/>
        </w:rPr>
      </w:pPr>
      <w:r w:rsidRPr="00E670DF">
        <w:rPr>
          <w:rFonts w:cs="Arial"/>
          <w:noProof/>
          <w:szCs w:val="24"/>
        </w:rPr>
        <w:t xml:space="preserve">GROVES, D. G. et al. </w:t>
      </w:r>
      <w:r w:rsidRPr="00E670DF">
        <w:rPr>
          <w:rFonts w:cs="Arial"/>
          <w:b/>
          <w:bCs/>
          <w:noProof/>
          <w:szCs w:val="24"/>
        </w:rPr>
        <w:t>Preparing for an Uncertain Future Climate in the Inland Empire: Identifying Robust Water Management Strategies</w:t>
      </w:r>
      <w:r w:rsidRPr="00E670DF">
        <w:rPr>
          <w:rFonts w:cs="Arial"/>
          <w:noProof/>
          <w:szCs w:val="24"/>
        </w:rPr>
        <w:t>. [s.l: s.n.]. Disponível em: &lt;http://www.rand.org/pubs/documented_briefings/DB550.html&gt;.</w:t>
      </w:r>
    </w:p>
    <w:p w14:paraId="5290E74A" w14:textId="77777777" w:rsidR="00E670DF" w:rsidRPr="00E670DF" w:rsidRDefault="00E670DF" w:rsidP="00E670DF">
      <w:pPr>
        <w:widowControl w:val="0"/>
        <w:rPr>
          <w:rFonts w:cs="Arial"/>
          <w:noProof/>
          <w:szCs w:val="24"/>
        </w:rPr>
      </w:pPr>
      <w:r w:rsidRPr="00E670DF">
        <w:rPr>
          <w:rFonts w:cs="Arial"/>
          <w:noProof/>
          <w:szCs w:val="24"/>
        </w:rPr>
        <w:t xml:space="preserve">GROVES, D. G. et al. </w:t>
      </w:r>
      <w:r w:rsidRPr="00E670DF">
        <w:rPr>
          <w:rFonts w:cs="Arial"/>
          <w:b/>
          <w:bCs/>
          <w:noProof/>
          <w:szCs w:val="24"/>
        </w:rPr>
        <w:t xml:space="preserve">Adapting to a Changing Colorado River Making </w:t>
      </w:r>
      <w:r w:rsidRPr="00E670DF">
        <w:rPr>
          <w:rFonts w:cs="Arial"/>
          <w:b/>
          <w:bCs/>
          <w:noProof/>
          <w:szCs w:val="24"/>
        </w:rPr>
        <w:lastRenderedPageBreak/>
        <w:t>Future Water Deliveries More Reliable Throught Robust Management Strategies</w:t>
      </w:r>
      <w:r w:rsidRPr="00E670DF">
        <w:rPr>
          <w:rFonts w:cs="Arial"/>
          <w:noProof/>
          <w:szCs w:val="24"/>
        </w:rPr>
        <w:t>. [s.l: s.n.]. Disponível em: &lt;http://www.rand.org/content/dam/rand/pubs/monographs/2011/RAND_MG996.pdf&gt;.</w:t>
      </w:r>
    </w:p>
    <w:p w14:paraId="1C05D881" w14:textId="77777777" w:rsidR="00E670DF" w:rsidRPr="00E670DF" w:rsidRDefault="00E670DF" w:rsidP="00E670DF">
      <w:pPr>
        <w:widowControl w:val="0"/>
        <w:rPr>
          <w:rFonts w:cs="Arial"/>
          <w:noProof/>
          <w:szCs w:val="24"/>
        </w:rPr>
      </w:pPr>
      <w:r w:rsidRPr="00E670DF">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274F7F71" w14:textId="77777777" w:rsidR="00E670DF" w:rsidRPr="00E670DF" w:rsidRDefault="00E670DF" w:rsidP="00E670DF">
      <w:pPr>
        <w:widowControl w:val="0"/>
        <w:rPr>
          <w:rFonts w:cs="Arial"/>
          <w:noProof/>
          <w:szCs w:val="24"/>
        </w:rPr>
      </w:pPr>
      <w:r w:rsidRPr="00E670DF">
        <w:rPr>
          <w:rFonts w:cs="Arial"/>
          <w:noProof/>
          <w:szCs w:val="24"/>
        </w:rPr>
        <w:t xml:space="preserve">GROVES, D. G. et al. </w:t>
      </w:r>
      <w:r w:rsidRPr="00E670DF">
        <w:rPr>
          <w:rFonts w:cs="Arial"/>
          <w:b/>
          <w:bCs/>
          <w:noProof/>
          <w:szCs w:val="24"/>
        </w:rPr>
        <w:t>Developing Robust Strategies for Climate Change and Other Risks: A Water Utility Framework About the Water Research Foundation</w:t>
      </w:r>
      <w:r w:rsidRPr="00E670DF">
        <w:rPr>
          <w:rFonts w:cs="Arial"/>
          <w:noProof/>
          <w:szCs w:val="24"/>
        </w:rPr>
        <w:t xml:space="preserve">. [s.l: s.n.]. </w:t>
      </w:r>
    </w:p>
    <w:p w14:paraId="2FD8DCD5" w14:textId="77777777" w:rsidR="00E670DF" w:rsidRPr="00E670DF" w:rsidRDefault="00E670DF" w:rsidP="00E670DF">
      <w:pPr>
        <w:widowControl w:val="0"/>
        <w:rPr>
          <w:rFonts w:cs="Arial"/>
          <w:noProof/>
          <w:szCs w:val="24"/>
        </w:rPr>
      </w:pPr>
      <w:r w:rsidRPr="00E670DF">
        <w:rPr>
          <w:rFonts w:cs="Arial"/>
          <w:noProof/>
          <w:szCs w:val="24"/>
        </w:rPr>
        <w:t xml:space="preserve">GROVES, D. G. et al. </w:t>
      </w:r>
      <w:r w:rsidRPr="00E670DF">
        <w:rPr>
          <w:rFonts w:cs="Arial"/>
          <w:b/>
          <w:bCs/>
          <w:noProof/>
          <w:szCs w:val="24"/>
        </w:rPr>
        <w:t>Using High-Performance Computing to Support Water Resource Planning: A Workshop Demonstration of Real-Time Analytic Facilitation for the Colorado River Basin</w:t>
      </w:r>
      <w:r w:rsidRPr="00E670DF">
        <w:rPr>
          <w:rFonts w:cs="Arial"/>
          <w:noProof/>
          <w:szCs w:val="24"/>
        </w:rPr>
        <w:t xml:space="preserve">. [s.l: s.n.]. </w:t>
      </w:r>
    </w:p>
    <w:p w14:paraId="2D9C957F" w14:textId="77777777" w:rsidR="00E670DF" w:rsidRPr="00E670DF" w:rsidRDefault="00E670DF" w:rsidP="00E670DF">
      <w:pPr>
        <w:widowControl w:val="0"/>
        <w:rPr>
          <w:rFonts w:cs="Arial"/>
          <w:noProof/>
          <w:szCs w:val="24"/>
        </w:rPr>
      </w:pPr>
      <w:r w:rsidRPr="00E670DF">
        <w:rPr>
          <w:rFonts w:cs="Arial"/>
          <w:noProof/>
          <w:szCs w:val="24"/>
        </w:rPr>
        <w:t xml:space="preserve">GROVES, D. G.; BLOOM, E. Robust Water-Management Strategies for the California Water Plan Update 2013 Proof-of-Concept Analysis. p. 1–72, 2013. </w:t>
      </w:r>
    </w:p>
    <w:p w14:paraId="6B1FF2DD" w14:textId="77777777" w:rsidR="00E670DF" w:rsidRPr="00E670DF" w:rsidRDefault="00E670DF" w:rsidP="00E670DF">
      <w:pPr>
        <w:widowControl w:val="0"/>
        <w:rPr>
          <w:rFonts w:cs="Arial"/>
          <w:noProof/>
          <w:szCs w:val="24"/>
        </w:rPr>
      </w:pPr>
      <w:r w:rsidRPr="00E670DF">
        <w:rPr>
          <w:rFonts w:cs="Arial"/>
          <w:noProof/>
          <w:szCs w:val="24"/>
        </w:rPr>
        <w:t xml:space="preserve">GROVES, D. G.; LEMPERT, R. J. A new analytic method for finding policy-relevant scenarios. </w:t>
      </w:r>
      <w:r w:rsidRPr="00E670DF">
        <w:rPr>
          <w:rFonts w:cs="Arial"/>
          <w:b/>
          <w:bCs/>
          <w:noProof/>
          <w:szCs w:val="24"/>
        </w:rPr>
        <w:t>Global Environmental Change</w:t>
      </w:r>
      <w:r w:rsidRPr="00E670DF">
        <w:rPr>
          <w:rFonts w:cs="Arial"/>
          <w:noProof/>
          <w:szCs w:val="24"/>
        </w:rPr>
        <w:t xml:space="preserve">, v. 17, n. 1, p. 73–85, 2007. </w:t>
      </w:r>
    </w:p>
    <w:p w14:paraId="43B4FE4C" w14:textId="77777777" w:rsidR="00E670DF" w:rsidRPr="00E670DF" w:rsidRDefault="00E670DF" w:rsidP="00E670DF">
      <w:pPr>
        <w:widowControl w:val="0"/>
        <w:rPr>
          <w:rFonts w:cs="Arial"/>
          <w:noProof/>
          <w:szCs w:val="24"/>
        </w:rPr>
      </w:pPr>
      <w:r w:rsidRPr="00E670DF">
        <w:rPr>
          <w:rFonts w:cs="Arial"/>
          <w:noProof/>
          <w:szCs w:val="24"/>
        </w:rPr>
        <w:t xml:space="preserve">GROVES, D. G.; SHARON, C. Planning Tool to Support Planning the Future of Coastal Louisiana. </w:t>
      </w:r>
      <w:r w:rsidRPr="00E670DF">
        <w:rPr>
          <w:rFonts w:cs="Arial"/>
          <w:b/>
          <w:bCs/>
          <w:noProof/>
          <w:szCs w:val="24"/>
        </w:rPr>
        <w:t>Journal of Coastal Research</w:t>
      </w:r>
      <w:r w:rsidRPr="00E670DF">
        <w:rPr>
          <w:rFonts w:cs="Arial"/>
          <w:noProof/>
          <w:szCs w:val="24"/>
        </w:rPr>
        <w:t xml:space="preserve">, v. Sp.Issue 6, n. 10062, p. 29–50, 2013. </w:t>
      </w:r>
    </w:p>
    <w:p w14:paraId="118C86C0" w14:textId="77777777" w:rsidR="00E670DF" w:rsidRPr="00E670DF" w:rsidRDefault="00E670DF" w:rsidP="00E670DF">
      <w:pPr>
        <w:widowControl w:val="0"/>
        <w:rPr>
          <w:rFonts w:cs="Arial"/>
          <w:noProof/>
          <w:szCs w:val="24"/>
        </w:rPr>
      </w:pPr>
      <w:r w:rsidRPr="00E670DF">
        <w:rPr>
          <w:rFonts w:cs="Arial"/>
          <w:noProof/>
          <w:szCs w:val="24"/>
        </w:rPr>
        <w:t xml:space="preserve">GUDMUNDSSON, S. V.; LECHNER, C. Cognitive biases, organization, and entrepreneurial firm survival. </w:t>
      </w:r>
      <w:r w:rsidRPr="00E670DF">
        <w:rPr>
          <w:rFonts w:cs="Arial"/>
          <w:b/>
          <w:bCs/>
          <w:noProof/>
          <w:szCs w:val="24"/>
        </w:rPr>
        <w:t>European Management Journal</w:t>
      </w:r>
      <w:r w:rsidRPr="00E670DF">
        <w:rPr>
          <w:rFonts w:cs="Arial"/>
          <w:noProof/>
          <w:szCs w:val="24"/>
        </w:rPr>
        <w:t xml:space="preserve">, v. 31, n. 3, p. 278–294, 2013. </w:t>
      </w:r>
    </w:p>
    <w:p w14:paraId="571A1EC2" w14:textId="77777777" w:rsidR="00E670DF" w:rsidRPr="00E670DF" w:rsidRDefault="00E670DF" w:rsidP="00E670DF">
      <w:pPr>
        <w:widowControl w:val="0"/>
        <w:rPr>
          <w:rFonts w:cs="Arial"/>
          <w:noProof/>
          <w:szCs w:val="24"/>
        </w:rPr>
      </w:pPr>
      <w:r w:rsidRPr="00E670DF">
        <w:rPr>
          <w:rFonts w:cs="Arial"/>
          <w:noProof/>
          <w:szCs w:val="24"/>
        </w:rPr>
        <w:t xml:space="preserve">HAASNOOT, M. et al. Dynamic adaptive policy pathways: A method for crafting robust decisions for a deeply uncertain world. </w:t>
      </w:r>
      <w:r w:rsidRPr="00E670DF">
        <w:rPr>
          <w:rFonts w:cs="Arial"/>
          <w:b/>
          <w:bCs/>
          <w:noProof/>
          <w:szCs w:val="24"/>
        </w:rPr>
        <w:t>Global Environmental Change</w:t>
      </w:r>
      <w:r w:rsidRPr="00E670DF">
        <w:rPr>
          <w:rFonts w:cs="Arial"/>
          <w:noProof/>
          <w:szCs w:val="24"/>
        </w:rPr>
        <w:t xml:space="preserve">, v. 23, n. 2, p. 485–498, 2013. </w:t>
      </w:r>
    </w:p>
    <w:p w14:paraId="201ADC5C" w14:textId="77777777" w:rsidR="00E670DF" w:rsidRPr="00E670DF" w:rsidRDefault="00E670DF" w:rsidP="00E670DF">
      <w:pPr>
        <w:widowControl w:val="0"/>
        <w:rPr>
          <w:rFonts w:cs="Arial"/>
          <w:noProof/>
          <w:szCs w:val="24"/>
        </w:rPr>
      </w:pPr>
      <w:r w:rsidRPr="00E670DF">
        <w:rPr>
          <w:rFonts w:cs="Arial"/>
          <w:noProof/>
          <w:szCs w:val="24"/>
        </w:rPr>
        <w:t xml:space="preserve">HADKA, D. et al. An open source framework for many-objective robust decision making. </w:t>
      </w:r>
      <w:r w:rsidRPr="00E670DF">
        <w:rPr>
          <w:rFonts w:cs="Arial"/>
          <w:b/>
          <w:bCs/>
          <w:noProof/>
          <w:szCs w:val="24"/>
        </w:rPr>
        <w:t>Environmental Modelling and Software</w:t>
      </w:r>
      <w:r w:rsidRPr="00E670DF">
        <w:rPr>
          <w:rFonts w:cs="Arial"/>
          <w:noProof/>
          <w:szCs w:val="24"/>
        </w:rPr>
        <w:t xml:space="preserve">, v. 74, p. 114–129, 2015. </w:t>
      </w:r>
    </w:p>
    <w:p w14:paraId="41846DC5" w14:textId="77777777" w:rsidR="00E670DF" w:rsidRPr="00E670DF" w:rsidRDefault="00E670DF" w:rsidP="00E670DF">
      <w:pPr>
        <w:widowControl w:val="0"/>
        <w:rPr>
          <w:rFonts w:cs="Arial"/>
          <w:noProof/>
          <w:szCs w:val="24"/>
        </w:rPr>
      </w:pPr>
      <w:r w:rsidRPr="00E670DF">
        <w:rPr>
          <w:rFonts w:cs="Arial"/>
          <w:noProof/>
          <w:szCs w:val="24"/>
        </w:rPr>
        <w:t xml:space="preserve">HALL, J. W. et al. Robust Climate Policies Under Uncertainty: A Comparison of Robust Decision Making and Info-Gap Methods. </w:t>
      </w:r>
      <w:r w:rsidRPr="00E670DF">
        <w:rPr>
          <w:rFonts w:cs="Arial"/>
          <w:b/>
          <w:bCs/>
          <w:noProof/>
          <w:szCs w:val="24"/>
        </w:rPr>
        <w:t>Risk Analysis</w:t>
      </w:r>
      <w:r w:rsidRPr="00E670DF">
        <w:rPr>
          <w:rFonts w:cs="Arial"/>
          <w:noProof/>
          <w:szCs w:val="24"/>
        </w:rPr>
        <w:t xml:space="preserve">, v. 32, n. 10, p. 1657–1672, 2012. </w:t>
      </w:r>
    </w:p>
    <w:p w14:paraId="1073E8D3" w14:textId="77777777" w:rsidR="00E670DF" w:rsidRPr="00E670DF" w:rsidRDefault="00E670DF" w:rsidP="00E670DF">
      <w:pPr>
        <w:widowControl w:val="0"/>
        <w:rPr>
          <w:rFonts w:cs="Arial"/>
          <w:noProof/>
          <w:szCs w:val="24"/>
        </w:rPr>
      </w:pPr>
      <w:r w:rsidRPr="00E670DF">
        <w:rPr>
          <w:rFonts w:cs="Arial"/>
          <w:noProof/>
          <w:szCs w:val="24"/>
        </w:rPr>
        <w:t xml:space="preserve">HALLEGATTE, S. et al. Investment Decision Making Under Deep Uncertainty: Application to Climate Change. </w:t>
      </w:r>
      <w:r w:rsidRPr="00E670DF">
        <w:rPr>
          <w:rFonts w:cs="Arial"/>
          <w:b/>
          <w:bCs/>
          <w:noProof/>
          <w:szCs w:val="24"/>
        </w:rPr>
        <w:t>Policy Research Working Paper</w:t>
      </w:r>
      <w:r w:rsidRPr="00E670DF">
        <w:rPr>
          <w:rFonts w:cs="Arial"/>
          <w:noProof/>
          <w:szCs w:val="24"/>
        </w:rPr>
        <w:t xml:space="preserve">, n. 6193, p. 1–41, 2012. </w:t>
      </w:r>
    </w:p>
    <w:p w14:paraId="49B79A5A" w14:textId="77777777" w:rsidR="00E670DF" w:rsidRPr="00E670DF" w:rsidRDefault="00E670DF" w:rsidP="00E670DF">
      <w:pPr>
        <w:widowControl w:val="0"/>
        <w:rPr>
          <w:rFonts w:cs="Arial"/>
          <w:noProof/>
          <w:szCs w:val="24"/>
        </w:rPr>
      </w:pPr>
      <w:r w:rsidRPr="00E670DF">
        <w:rPr>
          <w:rFonts w:cs="Arial"/>
          <w:noProof/>
          <w:szCs w:val="24"/>
        </w:rPr>
        <w:t xml:space="preserve">HATCHUEL, A. A foundationalist perspective for management research: a </w:t>
      </w:r>
      <w:r w:rsidRPr="00E670DF">
        <w:rPr>
          <w:rFonts w:cs="Arial"/>
          <w:noProof/>
          <w:szCs w:val="24"/>
        </w:rPr>
        <w:lastRenderedPageBreak/>
        <w:t xml:space="preserve">European trend and experience. </w:t>
      </w:r>
      <w:r w:rsidRPr="00E670DF">
        <w:rPr>
          <w:rFonts w:cs="Arial"/>
          <w:b/>
          <w:bCs/>
          <w:noProof/>
          <w:szCs w:val="24"/>
        </w:rPr>
        <w:t>Management Decision</w:t>
      </w:r>
      <w:r w:rsidRPr="00E670DF">
        <w:rPr>
          <w:rFonts w:cs="Arial"/>
          <w:noProof/>
          <w:szCs w:val="24"/>
        </w:rPr>
        <w:t xml:space="preserve">, v. 47, n. 9, p. 1458–1475, 16 out. 2009. </w:t>
      </w:r>
    </w:p>
    <w:p w14:paraId="23A95546" w14:textId="77777777" w:rsidR="00E670DF" w:rsidRPr="00E670DF" w:rsidRDefault="00E670DF" w:rsidP="00E670DF">
      <w:pPr>
        <w:widowControl w:val="0"/>
        <w:rPr>
          <w:rFonts w:cs="Arial"/>
          <w:noProof/>
          <w:szCs w:val="24"/>
        </w:rPr>
      </w:pPr>
      <w:r w:rsidRPr="00E670DF">
        <w:rPr>
          <w:rFonts w:cs="Arial"/>
          <w:noProof/>
          <w:szCs w:val="24"/>
        </w:rPr>
        <w:t xml:space="preserve">HERMAN, J. et al. How Should Robustness Be Defined for Water Systems Planning under Change? </w:t>
      </w:r>
      <w:r w:rsidRPr="00E670DF">
        <w:rPr>
          <w:rFonts w:cs="Arial"/>
          <w:b/>
          <w:bCs/>
          <w:noProof/>
          <w:szCs w:val="24"/>
        </w:rPr>
        <w:t>Journal of Water Resources Planning and Management</w:t>
      </w:r>
      <w:r w:rsidRPr="00E670DF">
        <w:rPr>
          <w:rFonts w:cs="Arial"/>
          <w:noProof/>
          <w:szCs w:val="24"/>
        </w:rPr>
        <w:t xml:space="preserve">, v. 141, n. 10, p. 4015012, 2015. </w:t>
      </w:r>
    </w:p>
    <w:p w14:paraId="32392B75" w14:textId="77777777" w:rsidR="00E670DF" w:rsidRPr="00E670DF" w:rsidRDefault="00E670DF" w:rsidP="00E670DF">
      <w:pPr>
        <w:widowControl w:val="0"/>
        <w:rPr>
          <w:rFonts w:cs="Arial"/>
          <w:noProof/>
          <w:szCs w:val="24"/>
        </w:rPr>
      </w:pPr>
      <w:r w:rsidRPr="00E670DF">
        <w:rPr>
          <w:rFonts w:cs="Arial"/>
          <w:noProof/>
          <w:szCs w:val="24"/>
        </w:rPr>
        <w:t xml:space="preserve">HILLIER, F. S.; LIEBERMAN, G. J. Decision Analysis. In: </w:t>
      </w:r>
      <w:r w:rsidRPr="00E670DF">
        <w:rPr>
          <w:rFonts w:cs="Arial"/>
          <w:b/>
          <w:bCs/>
          <w:noProof/>
          <w:szCs w:val="24"/>
        </w:rPr>
        <w:t>Introduction to Operations Research</w:t>
      </w:r>
      <w:r w:rsidRPr="00E670DF">
        <w:rPr>
          <w:rFonts w:cs="Arial"/>
          <w:noProof/>
          <w:szCs w:val="24"/>
        </w:rPr>
        <w:t xml:space="preserve">. 9. ed. New York: McGraw-Hill Higher Education, 2010. p. 1047. </w:t>
      </w:r>
    </w:p>
    <w:p w14:paraId="5644F6DA" w14:textId="77777777" w:rsidR="00E670DF" w:rsidRPr="00E670DF" w:rsidRDefault="00E670DF" w:rsidP="00E670DF">
      <w:pPr>
        <w:widowControl w:val="0"/>
        <w:rPr>
          <w:rFonts w:cs="Arial"/>
          <w:noProof/>
          <w:szCs w:val="24"/>
        </w:rPr>
      </w:pPr>
      <w:r w:rsidRPr="00E670DF">
        <w:rPr>
          <w:rFonts w:cs="Arial"/>
          <w:noProof/>
          <w:szCs w:val="24"/>
        </w:rPr>
        <w:t xml:space="preserve">HOUGH, J. R.; WHITE, M. A. Environmental dynamism and strategic decision-making rationality: An examination at the decision level. </w:t>
      </w:r>
      <w:r w:rsidRPr="00E670DF">
        <w:rPr>
          <w:rFonts w:cs="Arial"/>
          <w:b/>
          <w:bCs/>
          <w:noProof/>
          <w:szCs w:val="24"/>
        </w:rPr>
        <w:t>Strategic Management Journal</w:t>
      </w:r>
      <w:r w:rsidRPr="00E670DF">
        <w:rPr>
          <w:rFonts w:cs="Arial"/>
          <w:noProof/>
          <w:szCs w:val="24"/>
        </w:rPr>
        <w:t xml:space="preserve">, v. 24, n. 5, p. 481–489, 2003. </w:t>
      </w:r>
    </w:p>
    <w:p w14:paraId="2EBEF0BF" w14:textId="77777777" w:rsidR="00E670DF" w:rsidRPr="00E670DF" w:rsidRDefault="00E670DF" w:rsidP="00E670DF">
      <w:pPr>
        <w:widowControl w:val="0"/>
        <w:rPr>
          <w:rFonts w:cs="Arial"/>
          <w:noProof/>
          <w:szCs w:val="24"/>
        </w:rPr>
      </w:pPr>
      <w:r w:rsidRPr="00E670DF">
        <w:rPr>
          <w:rFonts w:cs="Arial"/>
          <w:noProof/>
          <w:szCs w:val="24"/>
        </w:rPr>
        <w:t xml:space="preserve">HUTZSCHENREUTER, THOMAS; KLEINDIENST, I. Strategy-process research: What have we learned and what is still to be explored. </w:t>
      </w:r>
      <w:r w:rsidRPr="00E670DF">
        <w:rPr>
          <w:rFonts w:cs="Arial"/>
          <w:b/>
          <w:bCs/>
          <w:noProof/>
          <w:szCs w:val="24"/>
        </w:rPr>
        <w:t>Journal of Management</w:t>
      </w:r>
      <w:r w:rsidRPr="00E670DF">
        <w:rPr>
          <w:rFonts w:cs="Arial"/>
          <w:noProof/>
          <w:szCs w:val="24"/>
        </w:rPr>
        <w:t xml:space="preserve">, v. 32, n. 5, p. 673–620, 2006. </w:t>
      </w:r>
    </w:p>
    <w:p w14:paraId="6E26AA46" w14:textId="77777777" w:rsidR="00E670DF" w:rsidRPr="00E670DF" w:rsidRDefault="00E670DF" w:rsidP="00E670DF">
      <w:pPr>
        <w:widowControl w:val="0"/>
        <w:rPr>
          <w:rFonts w:cs="Arial"/>
          <w:noProof/>
          <w:szCs w:val="24"/>
        </w:rPr>
      </w:pPr>
      <w:r w:rsidRPr="00E670DF">
        <w:rPr>
          <w:rFonts w:cs="Arial"/>
          <w:noProof/>
          <w:szCs w:val="24"/>
        </w:rPr>
        <w:t xml:space="preserve">JOHNSON, D. R.; FISCHBACH, J. R.; ORTIZ, D. S. Estimating Surge-Based Flood Risk with the Coastal Louisiana Risk Assessment Model. </w:t>
      </w:r>
      <w:r w:rsidRPr="00E670DF">
        <w:rPr>
          <w:rFonts w:cs="Arial"/>
          <w:b/>
          <w:bCs/>
          <w:noProof/>
          <w:szCs w:val="24"/>
        </w:rPr>
        <w:t>Journal of Coastal Research</w:t>
      </w:r>
      <w:r w:rsidRPr="00E670DF">
        <w:rPr>
          <w:rFonts w:cs="Arial"/>
          <w:noProof/>
          <w:szCs w:val="24"/>
        </w:rPr>
        <w:t xml:space="preserve">, v. Sp.Issue 6, n. 10062, p. 29–50, 2013. </w:t>
      </w:r>
    </w:p>
    <w:p w14:paraId="5C5F25EE" w14:textId="77777777" w:rsidR="00E670DF" w:rsidRPr="00E670DF" w:rsidRDefault="00E670DF" w:rsidP="00E670DF">
      <w:pPr>
        <w:widowControl w:val="0"/>
        <w:rPr>
          <w:rFonts w:cs="Arial"/>
          <w:noProof/>
          <w:szCs w:val="24"/>
        </w:rPr>
      </w:pPr>
      <w:r w:rsidRPr="00E670DF">
        <w:rPr>
          <w:rFonts w:cs="Arial"/>
          <w:noProof/>
          <w:szCs w:val="24"/>
        </w:rPr>
        <w:t xml:space="preserve">JONES, R. et al. Reprap - The replicating rapid prototyper. </w:t>
      </w:r>
      <w:r w:rsidRPr="00E670DF">
        <w:rPr>
          <w:rFonts w:cs="Arial"/>
          <w:b/>
          <w:bCs/>
          <w:noProof/>
          <w:szCs w:val="24"/>
        </w:rPr>
        <w:t>Robotica</w:t>
      </w:r>
      <w:r w:rsidRPr="00E670DF">
        <w:rPr>
          <w:rFonts w:cs="Arial"/>
          <w:noProof/>
          <w:szCs w:val="24"/>
        </w:rPr>
        <w:t xml:space="preserve">, v. 29, n. 1 SPEC. ISSUE, p. 177–191, 2011. </w:t>
      </w:r>
    </w:p>
    <w:p w14:paraId="493F07E2" w14:textId="77777777" w:rsidR="00E670DF" w:rsidRPr="00E670DF" w:rsidRDefault="00E670DF" w:rsidP="00E670DF">
      <w:pPr>
        <w:widowControl w:val="0"/>
        <w:rPr>
          <w:rFonts w:cs="Arial"/>
          <w:noProof/>
          <w:szCs w:val="24"/>
        </w:rPr>
      </w:pPr>
      <w:r w:rsidRPr="00E670DF">
        <w:rPr>
          <w:rFonts w:cs="Arial"/>
          <w:noProof/>
          <w:szCs w:val="24"/>
        </w:rPr>
        <w:t xml:space="preserve">KAHNEMAN D. LOVALLO, D. </w:t>
      </w:r>
      <w:r w:rsidRPr="00E670DF">
        <w:rPr>
          <w:rFonts w:cs="Arial"/>
          <w:b/>
          <w:bCs/>
          <w:noProof/>
          <w:szCs w:val="24"/>
        </w:rPr>
        <w:t>Timid Choises and Bold Forecasts: A Cognitive Perspective on Risk TakingManagement Science</w:t>
      </w:r>
      <w:r w:rsidRPr="00E670DF">
        <w:rPr>
          <w:rFonts w:cs="Arial"/>
          <w:noProof/>
          <w:szCs w:val="24"/>
        </w:rPr>
        <w:t xml:space="preserve">, 1993. </w:t>
      </w:r>
    </w:p>
    <w:p w14:paraId="121E3C93" w14:textId="77777777" w:rsidR="00E670DF" w:rsidRPr="00E670DF" w:rsidRDefault="00E670DF" w:rsidP="00E670DF">
      <w:pPr>
        <w:widowControl w:val="0"/>
        <w:rPr>
          <w:rFonts w:cs="Arial"/>
          <w:noProof/>
          <w:szCs w:val="24"/>
        </w:rPr>
      </w:pPr>
      <w:r w:rsidRPr="00E670DF">
        <w:rPr>
          <w:rFonts w:cs="Arial"/>
          <w:noProof/>
          <w:szCs w:val="24"/>
        </w:rPr>
        <w:t xml:space="preserve">KALRA, N. et al. Agreeing on Robust Decisions New Processes for Decision Making Under Deep Uncertainty. </w:t>
      </w:r>
      <w:r w:rsidRPr="00E670DF">
        <w:rPr>
          <w:rFonts w:cs="Arial"/>
          <w:b/>
          <w:bCs/>
          <w:noProof/>
          <w:szCs w:val="24"/>
        </w:rPr>
        <w:t>World Bank Policy Research Working Paper</w:t>
      </w:r>
      <w:r w:rsidRPr="00E670DF">
        <w:rPr>
          <w:rFonts w:cs="Arial"/>
          <w:noProof/>
          <w:szCs w:val="24"/>
        </w:rPr>
        <w:t xml:space="preserve">, v. No. 6906, n. June, 2014. </w:t>
      </w:r>
    </w:p>
    <w:p w14:paraId="2D069438" w14:textId="77777777" w:rsidR="00E670DF" w:rsidRPr="00E670DF" w:rsidRDefault="00E670DF" w:rsidP="00E670DF">
      <w:pPr>
        <w:widowControl w:val="0"/>
        <w:rPr>
          <w:rFonts w:cs="Arial"/>
          <w:noProof/>
          <w:szCs w:val="24"/>
        </w:rPr>
      </w:pPr>
      <w:r w:rsidRPr="00E670DF">
        <w:rPr>
          <w:rFonts w:cs="Arial"/>
          <w:noProof/>
          <w:szCs w:val="24"/>
        </w:rPr>
        <w:t xml:space="preserve">KALRA, N. et al. Robust Decision-Making in the Water Sector A Strategy for Implementing Lima ’ s Long-Term Water Resources Master Plan. n. October, p. 1–47, 2015. </w:t>
      </w:r>
    </w:p>
    <w:p w14:paraId="7070E063" w14:textId="77777777" w:rsidR="00E670DF" w:rsidRPr="00E670DF" w:rsidRDefault="00E670DF" w:rsidP="00E670DF">
      <w:pPr>
        <w:widowControl w:val="0"/>
        <w:rPr>
          <w:rFonts w:cs="Arial"/>
          <w:noProof/>
          <w:szCs w:val="24"/>
        </w:rPr>
      </w:pPr>
      <w:r w:rsidRPr="00E670DF">
        <w:rPr>
          <w:rFonts w:cs="Arial"/>
          <w:noProof/>
          <w:szCs w:val="24"/>
        </w:rPr>
        <w:t xml:space="preserve">KASPRZYK, J. R. et al. Many objective robust decision making for complex environmental systems undergoing change. </w:t>
      </w:r>
      <w:r w:rsidRPr="00E670DF">
        <w:rPr>
          <w:rFonts w:cs="Arial"/>
          <w:b/>
          <w:bCs/>
          <w:noProof/>
          <w:szCs w:val="24"/>
        </w:rPr>
        <w:t>Environmental Modelling and Software</w:t>
      </w:r>
      <w:r w:rsidRPr="00E670DF">
        <w:rPr>
          <w:rFonts w:cs="Arial"/>
          <w:noProof/>
          <w:szCs w:val="24"/>
        </w:rPr>
        <w:t xml:space="preserve">, v. 42, p. 55–71, 2013. </w:t>
      </w:r>
    </w:p>
    <w:p w14:paraId="355D3113" w14:textId="77777777" w:rsidR="00E670DF" w:rsidRPr="00E670DF" w:rsidRDefault="00E670DF" w:rsidP="00E670DF">
      <w:pPr>
        <w:widowControl w:val="0"/>
        <w:rPr>
          <w:rFonts w:cs="Arial"/>
          <w:noProof/>
          <w:szCs w:val="24"/>
        </w:rPr>
      </w:pPr>
      <w:r w:rsidRPr="00E670DF">
        <w:rPr>
          <w:rFonts w:cs="Arial"/>
          <w:noProof/>
          <w:szCs w:val="24"/>
        </w:rPr>
        <w:t xml:space="preserve">KEEFE, R. </w:t>
      </w:r>
      <w:r w:rsidRPr="00E670DF">
        <w:rPr>
          <w:rFonts w:cs="Arial"/>
          <w:b/>
          <w:bCs/>
          <w:noProof/>
          <w:szCs w:val="24"/>
        </w:rPr>
        <w:t>Reconsidering California Transport Policies: Reducing Greenhouse Gas Emissions in an Uncertain Future</w:t>
      </w:r>
      <w:r w:rsidRPr="00E670DF">
        <w:rPr>
          <w:rFonts w:cs="Arial"/>
          <w:noProof/>
          <w:szCs w:val="24"/>
        </w:rPr>
        <w:t>. [s.l: s.n.].</w:t>
      </w:r>
    </w:p>
    <w:p w14:paraId="53306A29" w14:textId="77777777" w:rsidR="00E670DF" w:rsidRPr="00E670DF" w:rsidRDefault="00E670DF" w:rsidP="00E670DF">
      <w:pPr>
        <w:widowControl w:val="0"/>
        <w:rPr>
          <w:rFonts w:cs="Arial"/>
          <w:noProof/>
          <w:szCs w:val="24"/>
        </w:rPr>
      </w:pPr>
      <w:r w:rsidRPr="00E670DF">
        <w:rPr>
          <w:rFonts w:cs="Arial"/>
          <w:noProof/>
          <w:szCs w:val="24"/>
        </w:rPr>
        <w:t xml:space="preserve">KEENEY, T. </w:t>
      </w:r>
      <w:r w:rsidRPr="00E670DF">
        <w:rPr>
          <w:rFonts w:cs="Arial"/>
          <w:b/>
          <w:bCs/>
          <w:noProof/>
          <w:szCs w:val="24"/>
        </w:rPr>
        <w:t>3D Printing Market: Analystis Are Underestimating the Future</w:t>
      </w:r>
      <w:r w:rsidRPr="00E670DF">
        <w:rPr>
          <w:rFonts w:cs="Arial"/>
          <w:noProof/>
          <w:szCs w:val="24"/>
        </w:rPr>
        <w:t>, 2016. Disponível em: &lt;https://ark-invest.com/research/3d-printing-market&gt;</w:t>
      </w:r>
    </w:p>
    <w:p w14:paraId="036592F2" w14:textId="77777777" w:rsidR="00E670DF" w:rsidRPr="00E670DF" w:rsidRDefault="00E670DF" w:rsidP="00E670DF">
      <w:pPr>
        <w:widowControl w:val="0"/>
        <w:rPr>
          <w:rFonts w:cs="Arial"/>
          <w:noProof/>
          <w:szCs w:val="24"/>
        </w:rPr>
      </w:pPr>
      <w:r w:rsidRPr="00E670DF">
        <w:rPr>
          <w:rFonts w:cs="Arial"/>
          <w:noProof/>
          <w:szCs w:val="24"/>
        </w:rPr>
        <w:lastRenderedPageBreak/>
        <w:t xml:space="preserve">KELLEHER, K. </w:t>
      </w:r>
      <w:r w:rsidRPr="00E670DF">
        <w:rPr>
          <w:rFonts w:cs="Arial"/>
          <w:b/>
          <w:bCs/>
          <w:noProof/>
          <w:szCs w:val="24"/>
        </w:rPr>
        <w:t>Was 3D Printing Just a Passing Fad?</w:t>
      </w:r>
      <w:r w:rsidRPr="00E670DF">
        <w:rPr>
          <w:rFonts w:cs="Arial"/>
          <w:noProof/>
          <w:szCs w:val="24"/>
        </w:rPr>
        <w:t xml:space="preserve"> Disponível em: &lt;http://time.com/3916323/3d-printer-stocks/&gt;. Acesso em: 1 dez. 2017. </w:t>
      </w:r>
    </w:p>
    <w:p w14:paraId="6AC2FE8A" w14:textId="77777777" w:rsidR="00E670DF" w:rsidRPr="00E670DF" w:rsidRDefault="00E670DF" w:rsidP="00E670DF">
      <w:pPr>
        <w:widowControl w:val="0"/>
        <w:rPr>
          <w:rFonts w:cs="Arial"/>
          <w:noProof/>
          <w:szCs w:val="24"/>
        </w:rPr>
      </w:pPr>
      <w:r w:rsidRPr="00E670DF">
        <w:rPr>
          <w:rFonts w:cs="Arial"/>
          <w:noProof/>
          <w:szCs w:val="24"/>
        </w:rPr>
        <w:t xml:space="preserve">KNIGHT, F. H. </w:t>
      </w:r>
      <w:r w:rsidRPr="00E670DF">
        <w:rPr>
          <w:rFonts w:cs="Arial"/>
          <w:b/>
          <w:bCs/>
          <w:noProof/>
          <w:szCs w:val="24"/>
        </w:rPr>
        <w:t>Risk, Uncertainty and Profit</w:t>
      </w:r>
      <w:r w:rsidRPr="00E670DF">
        <w:rPr>
          <w:rFonts w:cs="Arial"/>
          <w:noProof/>
          <w:szCs w:val="24"/>
        </w:rPr>
        <w:t>. [s.l: s.n.]. v. XXXI</w:t>
      </w:r>
    </w:p>
    <w:p w14:paraId="55ABEFEA" w14:textId="77777777" w:rsidR="00E670DF" w:rsidRPr="00E670DF" w:rsidRDefault="00E670DF" w:rsidP="00E670DF">
      <w:pPr>
        <w:widowControl w:val="0"/>
        <w:rPr>
          <w:rFonts w:cs="Arial"/>
          <w:noProof/>
          <w:szCs w:val="24"/>
        </w:rPr>
      </w:pPr>
      <w:r w:rsidRPr="00E670DF">
        <w:rPr>
          <w:rFonts w:cs="Arial"/>
          <w:noProof/>
          <w:szCs w:val="24"/>
        </w:rPr>
        <w:t xml:space="preserve">KNOX, S.; BURKARD, A. W. Qualitative research interviews. n. August 2013, p. 37–41, 2009. </w:t>
      </w:r>
    </w:p>
    <w:p w14:paraId="401FC08B" w14:textId="77777777" w:rsidR="00E670DF" w:rsidRPr="00E670DF" w:rsidRDefault="00E670DF" w:rsidP="00E670DF">
      <w:pPr>
        <w:widowControl w:val="0"/>
        <w:rPr>
          <w:rFonts w:cs="Arial"/>
          <w:noProof/>
          <w:szCs w:val="24"/>
        </w:rPr>
      </w:pPr>
      <w:r w:rsidRPr="00E670DF">
        <w:rPr>
          <w:rFonts w:cs="Arial"/>
          <w:noProof/>
          <w:szCs w:val="24"/>
        </w:rPr>
        <w:t xml:space="preserve">KURSA, M. B.; RUDNICKI, W. R. Feature Selection with the Boruta Package. </w:t>
      </w:r>
      <w:r w:rsidRPr="00E670DF">
        <w:rPr>
          <w:rFonts w:cs="Arial"/>
          <w:b/>
          <w:bCs/>
          <w:noProof/>
          <w:szCs w:val="24"/>
        </w:rPr>
        <w:t>Journal Of Statistical Software</w:t>
      </w:r>
      <w:r w:rsidRPr="00E670DF">
        <w:rPr>
          <w:rFonts w:cs="Arial"/>
          <w:noProof/>
          <w:szCs w:val="24"/>
        </w:rPr>
        <w:t xml:space="preserve">, v. 36, n. 11, p. 1–13, 2010. </w:t>
      </w:r>
    </w:p>
    <w:p w14:paraId="1D2A7ADA" w14:textId="77777777" w:rsidR="00E670DF" w:rsidRPr="00E670DF" w:rsidRDefault="00E670DF" w:rsidP="00E670DF">
      <w:pPr>
        <w:widowControl w:val="0"/>
        <w:rPr>
          <w:rFonts w:cs="Arial"/>
          <w:noProof/>
          <w:szCs w:val="24"/>
        </w:rPr>
      </w:pPr>
      <w:r w:rsidRPr="00E670DF">
        <w:rPr>
          <w:rFonts w:cs="Arial"/>
          <w:noProof/>
          <w:szCs w:val="24"/>
        </w:rPr>
        <w:t xml:space="preserve">KWAKKEL, J. Exploratory Modelling and Analysis (EMA) Workbench. p. 1–4, 2013. </w:t>
      </w:r>
    </w:p>
    <w:p w14:paraId="01B7B552" w14:textId="77777777" w:rsidR="00E670DF" w:rsidRPr="00E670DF" w:rsidRDefault="00E670DF" w:rsidP="00E670DF">
      <w:pPr>
        <w:widowControl w:val="0"/>
        <w:rPr>
          <w:rFonts w:cs="Arial"/>
          <w:noProof/>
          <w:szCs w:val="24"/>
        </w:rPr>
      </w:pPr>
      <w:r w:rsidRPr="00E670DF">
        <w:rPr>
          <w:rFonts w:cs="Arial"/>
          <w:noProof/>
          <w:szCs w:val="24"/>
        </w:rPr>
        <w:t xml:space="preserve">KWAKKEL, J. H. The Exploratory Modeling Workbench: An open source toolkit for exploratory modeling, scenario discovery, and (multi-objective) robust decision making. </w:t>
      </w:r>
      <w:r w:rsidRPr="00E670DF">
        <w:rPr>
          <w:rFonts w:cs="Arial"/>
          <w:b/>
          <w:bCs/>
          <w:noProof/>
          <w:szCs w:val="24"/>
        </w:rPr>
        <w:t>Environmental Modelling and Software</w:t>
      </w:r>
      <w:r w:rsidRPr="00E670DF">
        <w:rPr>
          <w:rFonts w:cs="Arial"/>
          <w:noProof/>
          <w:szCs w:val="24"/>
        </w:rPr>
        <w:t xml:space="preserve">, v. 96, p. 239–250, 2017. </w:t>
      </w:r>
    </w:p>
    <w:p w14:paraId="7FB3C022" w14:textId="77777777" w:rsidR="00E670DF" w:rsidRPr="00E670DF" w:rsidRDefault="00E670DF" w:rsidP="00E670DF">
      <w:pPr>
        <w:widowControl w:val="0"/>
        <w:rPr>
          <w:rFonts w:cs="Arial"/>
          <w:noProof/>
          <w:szCs w:val="24"/>
        </w:rPr>
      </w:pPr>
      <w:r w:rsidRPr="00E670DF">
        <w:rPr>
          <w:rFonts w:cs="Arial"/>
          <w:noProof/>
          <w:szCs w:val="24"/>
        </w:rPr>
        <w:t xml:space="preserve">KWAKKEL, J. H.; CUNNINGHAM, S. C. Improving scenario discovery by bagging random boxes. </w:t>
      </w:r>
      <w:r w:rsidRPr="00E670DF">
        <w:rPr>
          <w:rFonts w:cs="Arial"/>
          <w:b/>
          <w:bCs/>
          <w:noProof/>
          <w:szCs w:val="24"/>
        </w:rPr>
        <w:t>Technological Forecasting and Social Change</w:t>
      </w:r>
      <w:r w:rsidRPr="00E670DF">
        <w:rPr>
          <w:rFonts w:cs="Arial"/>
          <w:noProof/>
          <w:szCs w:val="24"/>
        </w:rPr>
        <w:t xml:space="preserve">, v. 111, p. 124–134, 2016. </w:t>
      </w:r>
    </w:p>
    <w:p w14:paraId="2DDEE525" w14:textId="77777777" w:rsidR="00E670DF" w:rsidRPr="00E670DF" w:rsidRDefault="00E670DF" w:rsidP="00E670DF">
      <w:pPr>
        <w:widowControl w:val="0"/>
        <w:rPr>
          <w:rFonts w:cs="Arial"/>
          <w:noProof/>
          <w:szCs w:val="24"/>
        </w:rPr>
      </w:pPr>
      <w:r w:rsidRPr="00E670DF">
        <w:rPr>
          <w:rFonts w:cs="Arial"/>
          <w:noProof/>
          <w:szCs w:val="24"/>
        </w:rPr>
        <w:t xml:space="preserve">KWAKKEL, J. H.; PRUYT, E. Exploratory Modeling and Analysis, an approach for model-based foresight under deep uncertainty. </w:t>
      </w:r>
      <w:r w:rsidRPr="00E670DF">
        <w:rPr>
          <w:rFonts w:cs="Arial"/>
          <w:b/>
          <w:bCs/>
          <w:noProof/>
          <w:szCs w:val="24"/>
        </w:rPr>
        <w:t>Technological Forecasting and Social Change</w:t>
      </w:r>
      <w:r w:rsidRPr="00E670DF">
        <w:rPr>
          <w:rFonts w:cs="Arial"/>
          <w:noProof/>
          <w:szCs w:val="24"/>
        </w:rPr>
        <w:t xml:space="preserve">, v. 80, n. 3, p. 419–431, 2013. </w:t>
      </w:r>
    </w:p>
    <w:p w14:paraId="5B099288" w14:textId="77777777" w:rsidR="00E670DF" w:rsidRPr="00E670DF" w:rsidRDefault="00E670DF" w:rsidP="00E670DF">
      <w:pPr>
        <w:widowControl w:val="0"/>
        <w:rPr>
          <w:rFonts w:cs="Arial"/>
          <w:noProof/>
          <w:szCs w:val="24"/>
        </w:rPr>
      </w:pPr>
      <w:r w:rsidRPr="00E670DF">
        <w:rPr>
          <w:rFonts w:cs="Arial"/>
          <w:noProof/>
          <w:szCs w:val="24"/>
        </w:rPr>
        <w:t xml:space="preserve">KWAKKEL, J.; WALKER, W.; HAASNOOT, M. Coping with the Wickedness of Public Policy Problems: Approaches for Decision Making under Deep Uncertainty. </w:t>
      </w:r>
      <w:r w:rsidRPr="00E670DF">
        <w:rPr>
          <w:rFonts w:cs="Arial"/>
          <w:b/>
          <w:bCs/>
          <w:noProof/>
          <w:szCs w:val="24"/>
        </w:rPr>
        <w:t>Journal of Water Resources Planning and Management</w:t>
      </w:r>
      <w:r w:rsidRPr="00E670DF">
        <w:rPr>
          <w:rFonts w:cs="Arial"/>
          <w:noProof/>
          <w:szCs w:val="24"/>
        </w:rPr>
        <w:t xml:space="preserve">, v. 142, n. 3, p. 1816001, 2016. </w:t>
      </w:r>
    </w:p>
    <w:p w14:paraId="1947604C" w14:textId="77777777" w:rsidR="00E670DF" w:rsidRPr="00E670DF" w:rsidRDefault="00E670DF" w:rsidP="00E670DF">
      <w:pPr>
        <w:widowControl w:val="0"/>
        <w:rPr>
          <w:rFonts w:cs="Arial"/>
          <w:noProof/>
          <w:szCs w:val="24"/>
        </w:rPr>
      </w:pPr>
      <w:r w:rsidRPr="00E670DF">
        <w:rPr>
          <w:rFonts w:cs="Arial"/>
          <w:noProof/>
          <w:szCs w:val="24"/>
        </w:rPr>
        <w:t xml:space="preserve">LAW, A. M.; KELTON, W. D. </w:t>
      </w:r>
      <w:r w:rsidRPr="00E670DF">
        <w:rPr>
          <w:rFonts w:cs="Arial"/>
          <w:b/>
          <w:bCs/>
          <w:noProof/>
          <w:szCs w:val="24"/>
        </w:rPr>
        <w:t>Simulation Modeling and Analysis</w:t>
      </w:r>
      <w:r w:rsidRPr="00E670DF">
        <w:rPr>
          <w:rFonts w:cs="Arial"/>
          <w:noProof/>
          <w:szCs w:val="24"/>
        </w:rPr>
        <w:t xml:space="preserve">. 2. ed. New York: McGraw-Hill, 1991. </w:t>
      </w:r>
    </w:p>
    <w:p w14:paraId="624604DF" w14:textId="77777777" w:rsidR="00E670DF" w:rsidRPr="00E670DF" w:rsidRDefault="00E670DF" w:rsidP="00E670DF">
      <w:pPr>
        <w:widowControl w:val="0"/>
        <w:rPr>
          <w:rFonts w:cs="Arial"/>
          <w:noProof/>
          <w:szCs w:val="24"/>
        </w:rPr>
      </w:pPr>
      <w:r w:rsidRPr="00E670DF">
        <w:rPr>
          <w:rFonts w:cs="Arial"/>
          <w:noProof/>
          <w:szCs w:val="24"/>
        </w:rPr>
        <w:t xml:space="preserve">LEMPERT, R. J. A new decision sciences for complex systems. </w:t>
      </w:r>
      <w:r w:rsidRPr="00E670DF">
        <w:rPr>
          <w:rFonts w:cs="Arial"/>
          <w:b/>
          <w:bCs/>
          <w:noProof/>
          <w:szCs w:val="24"/>
        </w:rPr>
        <w:t>Proceedings of the National Academy of Sciences of the United States of America</w:t>
      </w:r>
      <w:r w:rsidRPr="00E670DF">
        <w:rPr>
          <w:rFonts w:cs="Arial"/>
          <w:noProof/>
          <w:szCs w:val="24"/>
        </w:rPr>
        <w:t xml:space="preserve">, v. 99 Suppl 3, p. 7309–7313, 2002. </w:t>
      </w:r>
    </w:p>
    <w:p w14:paraId="3335C0DF" w14:textId="77777777" w:rsidR="00E670DF" w:rsidRPr="00E670DF" w:rsidRDefault="00E670DF" w:rsidP="00E670DF">
      <w:pPr>
        <w:widowControl w:val="0"/>
        <w:rPr>
          <w:rFonts w:cs="Arial"/>
          <w:noProof/>
          <w:szCs w:val="24"/>
        </w:rPr>
      </w:pPr>
      <w:r w:rsidRPr="00E670DF">
        <w:rPr>
          <w:rFonts w:cs="Arial"/>
          <w:noProof/>
          <w:szCs w:val="24"/>
        </w:rPr>
        <w:t xml:space="preserve">LEMPERT, R. J. et al. A General, Analytic Method for Generating Robust Strategies and Narrative Scenarios. </w:t>
      </w:r>
      <w:r w:rsidRPr="00E670DF">
        <w:rPr>
          <w:rFonts w:cs="Arial"/>
          <w:b/>
          <w:bCs/>
          <w:noProof/>
          <w:szCs w:val="24"/>
        </w:rPr>
        <w:t>Management Science</w:t>
      </w:r>
      <w:r w:rsidRPr="00E670DF">
        <w:rPr>
          <w:rFonts w:cs="Arial"/>
          <w:noProof/>
          <w:szCs w:val="24"/>
        </w:rPr>
        <w:t xml:space="preserve">, v. 52, n. 4, p. 514–528, abr. 2006. </w:t>
      </w:r>
    </w:p>
    <w:p w14:paraId="3034E708" w14:textId="77777777" w:rsidR="00E670DF" w:rsidRPr="00E670DF" w:rsidRDefault="00E670DF" w:rsidP="00E670DF">
      <w:pPr>
        <w:widowControl w:val="0"/>
        <w:rPr>
          <w:rFonts w:cs="Arial"/>
          <w:noProof/>
          <w:szCs w:val="24"/>
        </w:rPr>
      </w:pPr>
      <w:r w:rsidRPr="00E670DF">
        <w:rPr>
          <w:rFonts w:cs="Arial"/>
          <w:noProof/>
          <w:szCs w:val="24"/>
        </w:rPr>
        <w:t xml:space="preserve">LEMPERT, R. J. Scenarios that illuminate vulnerabilities and robust responses. </w:t>
      </w:r>
      <w:r w:rsidRPr="00E670DF">
        <w:rPr>
          <w:rFonts w:cs="Arial"/>
          <w:b/>
          <w:bCs/>
          <w:noProof/>
          <w:szCs w:val="24"/>
        </w:rPr>
        <w:t>Climatic Change</w:t>
      </w:r>
      <w:r w:rsidRPr="00E670DF">
        <w:rPr>
          <w:rFonts w:cs="Arial"/>
          <w:noProof/>
          <w:szCs w:val="24"/>
        </w:rPr>
        <w:t xml:space="preserve">, v. 117, n. 4, p. 627–646, 2013. </w:t>
      </w:r>
    </w:p>
    <w:p w14:paraId="788FE456" w14:textId="77777777" w:rsidR="00E670DF" w:rsidRPr="00E670DF" w:rsidRDefault="00E670DF" w:rsidP="00E670DF">
      <w:pPr>
        <w:widowControl w:val="0"/>
        <w:rPr>
          <w:rFonts w:cs="Arial"/>
          <w:noProof/>
          <w:szCs w:val="24"/>
        </w:rPr>
      </w:pPr>
      <w:r w:rsidRPr="00E670DF">
        <w:rPr>
          <w:rFonts w:cs="Arial"/>
          <w:noProof/>
          <w:szCs w:val="24"/>
        </w:rPr>
        <w:t xml:space="preserve">LEMPERT, R. J. et al. Ensuring Robust Flood Risk Management in Ho Chi Minh City. </w:t>
      </w:r>
      <w:r w:rsidRPr="00E670DF">
        <w:rPr>
          <w:rFonts w:cs="Arial"/>
          <w:b/>
          <w:bCs/>
          <w:noProof/>
          <w:szCs w:val="24"/>
        </w:rPr>
        <w:t>World Bank</w:t>
      </w:r>
      <w:r w:rsidRPr="00E670DF">
        <w:rPr>
          <w:rFonts w:cs="Arial"/>
          <w:noProof/>
          <w:szCs w:val="24"/>
        </w:rPr>
        <w:t xml:space="preserve">, n. May, p. 1–63, 2013. </w:t>
      </w:r>
    </w:p>
    <w:p w14:paraId="4337AD8E" w14:textId="77777777" w:rsidR="00E670DF" w:rsidRPr="00E670DF" w:rsidRDefault="00E670DF" w:rsidP="00E670DF">
      <w:pPr>
        <w:widowControl w:val="0"/>
        <w:rPr>
          <w:rFonts w:cs="Arial"/>
          <w:noProof/>
          <w:szCs w:val="24"/>
        </w:rPr>
      </w:pPr>
      <w:r w:rsidRPr="00E670DF">
        <w:rPr>
          <w:rFonts w:cs="Arial"/>
          <w:noProof/>
          <w:szCs w:val="24"/>
        </w:rPr>
        <w:lastRenderedPageBreak/>
        <w:t xml:space="preserve">LEMPERT, R. J. </w:t>
      </w:r>
      <w:r w:rsidRPr="00E670DF">
        <w:rPr>
          <w:rFonts w:cs="Arial"/>
          <w:b/>
          <w:bCs/>
          <w:noProof/>
          <w:szCs w:val="24"/>
        </w:rPr>
        <w:t>Robert Lempert: Democratizing Analytics: Scientifically and Ethically Informed Decision Support</w:t>
      </w:r>
      <w:r w:rsidRPr="00E670DF">
        <w:rPr>
          <w:rFonts w:cs="Arial"/>
          <w:noProof/>
          <w:szCs w:val="24"/>
        </w:rPr>
        <w:t xml:space="preserve">. Disponível em: &lt;https://www.youtube.com/watch?v=D01UM0G2m_k&gt;. Acesso em: 11 jan. 2017. </w:t>
      </w:r>
    </w:p>
    <w:p w14:paraId="4A09F33B" w14:textId="77777777" w:rsidR="00E670DF" w:rsidRPr="00E670DF" w:rsidRDefault="00E670DF" w:rsidP="00E670DF">
      <w:pPr>
        <w:widowControl w:val="0"/>
        <w:rPr>
          <w:rFonts w:cs="Arial"/>
          <w:noProof/>
          <w:szCs w:val="24"/>
        </w:rPr>
      </w:pPr>
      <w:r w:rsidRPr="00E670DF">
        <w:rPr>
          <w:rFonts w:cs="Arial"/>
          <w:noProof/>
          <w:szCs w:val="24"/>
        </w:rPr>
        <w:t xml:space="preserve">LEMPERT, R. J. et al. </w:t>
      </w:r>
      <w:r w:rsidRPr="00E670DF">
        <w:rPr>
          <w:rFonts w:cs="Arial"/>
          <w:b/>
          <w:bCs/>
          <w:noProof/>
          <w:szCs w:val="24"/>
        </w:rPr>
        <w:t>Defense Resource Planning Under Uncertainty: An Application of Robust Decision Making to Munitions Mix Planning</w:t>
      </w:r>
      <w:r w:rsidRPr="00E670DF">
        <w:rPr>
          <w:rFonts w:cs="Arial"/>
          <w:noProof/>
          <w:szCs w:val="24"/>
        </w:rPr>
        <w:t xml:space="preserve">. [s.l: s.n.]. </w:t>
      </w:r>
    </w:p>
    <w:p w14:paraId="7AC505AE" w14:textId="77777777" w:rsidR="00E670DF" w:rsidRPr="00E670DF" w:rsidRDefault="00E670DF" w:rsidP="00E670DF">
      <w:pPr>
        <w:widowControl w:val="0"/>
        <w:rPr>
          <w:rFonts w:cs="Arial"/>
          <w:noProof/>
          <w:szCs w:val="24"/>
        </w:rPr>
      </w:pPr>
      <w:r w:rsidRPr="00E670DF">
        <w:rPr>
          <w:rFonts w:cs="Arial"/>
          <w:noProof/>
          <w:szCs w:val="24"/>
        </w:rPr>
        <w:t xml:space="preserve">LEMPERT, R. J.; BRYANT, B. P.; BANKES, S. C. Comparing Algorithms for Scenario Discovery. </w:t>
      </w:r>
      <w:r w:rsidRPr="00E670DF">
        <w:rPr>
          <w:rFonts w:cs="Arial"/>
          <w:b/>
          <w:bCs/>
          <w:noProof/>
          <w:szCs w:val="24"/>
        </w:rPr>
        <w:t>Working Paper</w:t>
      </w:r>
      <w:r w:rsidRPr="00E670DF">
        <w:rPr>
          <w:rFonts w:cs="Arial"/>
          <w:noProof/>
          <w:szCs w:val="24"/>
        </w:rPr>
        <w:t xml:space="preserve">, p. 1–35, 2008. </w:t>
      </w:r>
    </w:p>
    <w:p w14:paraId="7377EFF3" w14:textId="77777777" w:rsidR="00E670DF" w:rsidRPr="00E670DF" w:rsidRDefault="00E670DF" w:rsidP="00E670DF">
      <w:pPr>
        <w:widowControl w:val="0"/>
        <w:rPr>
          <w:rFonts w:cs="Arial"/>
          <w:noProof/>
          <w:szCs w:val="24"/>
        </w:rPr>
      </w:pPr>
      <w:r w:rsidRPr="00E670DF">
        <w:rPr>
          <w:rFonts w:cs="Arial"/>
          <w:noProof/>
          <w:szCs w:val="24"/>
        </w:rPr>
        <w:t xml:space="preserve">LEMPERT, R. J.; COLLINS, M. T. Managing the risk of uncertain threshold responses: Comparison of robust, optimum, and precautionary approaches. </w:t>
      </w:r>
      <w:r w:rsidRPr="00E670DF">
        <w:rPr>
          <w:rFonts w:cs="Arial"/>
          <w:b/>
          <w:bCs/>
          <w:noProof/>
          <w:szCs w:val="24"/>
        </w:rPr>
        <w:t>Risk Analysis</w:t>
      </w:r>
      <w:r w:rsidRPr="00E670DF">
        <w:rPr>
          <w:rFonts w:cs="Arial"/>
          <w:noProof/>
          <w:szCs w:val="24"/>
        </w:rPr>
        <w:t xml:space="preserve">, v. 27, n. 4, p. 1009–1026, 2007. </w:t>
      </w:r>
    </w:p>
    <w:p w14:paraId="5B3D3456" w14:textId="77777777" w:rsidR="00E670DF" w:rsidRPr="00E670DF" w:rsidRDefault="00E670DF" w:rsidP="00E670DF">
      <w:pPr>
        <w:widowControl w:val="0"/>
        <w:rPr>
          <w:rFonts w:cs="Arial"/>
          <w:noProof/>
          <w:szCs w:val="24"/>
        </w:rPr>
      </w:pPr>
      <w:r w:rsidRPr="00E670DF">
        <w:rPr>
          <w:rFonts w:cs="Arial"/>
          <w:noProof/>
          <w:szCs w:val="24"/>
        </w:rPr>
        <w:t xml:space="preserve">LEMPERT, R. J.; GROVES, D. G. Identifying and evaluating robust adaptive policy responses to climate change for water management agencies in the American west. </w:t>
      </w:r>
      <w:r w:rsidRPr="00E670DF">
        <w:rPr>
          <w:rFonts w:cs="Arial"/>
          <w:b/>
          <w:bCs/>
          <w:noProof/>
          <w:szCs w:val="24"/>
        </w:rPr>
        <w:t>Technological Forecasting and Social Change</w:t>
      </w:r>
      <w:r w:rsidRPr="00E670DF">
        <w:rPr>
          <w:rFonts w:cs="Arial"/>
          <w:noProof/>
          <w:szCs w:val="24"/>
        </w:rPr>
        <w:t xml:space="preserve">, v. 77, n. 6, p. 960–974, 2010. </w:t>
      </w:r>
    </w:p>
    <w:p w14:paraId="560DB935" w14:textId="77777777" w:rsidR="00E670DF" w:rsidRPr="00E670DF" w:rsidRDefault="00E670DF" w:rsidP="00E670DF">
      <w:pPr>
        <w:widowControl w:val="0"/>
        <w:rPr>
          <w:rFonts w:cs="Arial"/>
          <w:noProof/>
          <w:szCs w:val="24"/>
        </w:rPr>
      </w:pPr>
      <w:r w:rsidRPr="00E670DF">
        <w:rPr>
          <w:rFonts w:cs="Arial"/>
          <w:noProof/>
          <w:szCs w:val="24"/>
        </w:rPr>
        <w:t xml:space="preserve">LEMPERT, R. J.; GROVES, D. G.; FISCHBACH, J. R. Is it ethical to use a single probability density function ? p. 1–26, 2013. </w:t>
      </w:r>
    </w:p>
    <w:p w14:paraId="67870AA8" w14:textId="77777777" w:rsidR="00E670DF" w:rsidRPr="00E670DF" w:rsidRDefault="00E670DF" w:rsidP="00E670DF">
      <w:pPr>
        <w:widowControl w:val="0"/>
        <w:rPr>
          <w:rFonts w:cs="Arial"/>
          <w:noProof/>
          <w:szCs w:val="24"/>
        </w:rPr>
      </w:pPr>
      <w:r w:rsidRPr="00E670DF">
        <w:rPr>
          <w:rFonts w:cs="Arial"/>
          <w:noProof/>
          <w:szCs w:val="24"/>
        </w:rPr>
        <w:t xml:space="preserve">LEMPERT, R. J.; POPPER, S. W. High-Performance Government in an Uncertain World. In: KLITGAARD, R.; LIGHT, P. C. (Eds.). . </w:t>
      </w:r>
      <w:r w:rsidRPr="00E670DF">
        <w:rPr>
          <w:rFonts w:cs="Arial"/>
          <w:b/>
          <w:bCs/>
          <w:noProof/>
          <w:szCs w:val="24"/>
        </w:rPr>
        <w:t>High-Performance Government: Structure, Leadership, Incentives</w:t>
      </w:r>
      <w:r w:rsidRPr="00E670DF">
        <w:rPr>
          <w:rFonts w:cs="Arial"/>
          <w:noProof/>
          <w:szCs w:val="24"/>
        </w:rPr>
        <w:t xml:space="preserve">. [s.l: s.n.]. v. 65p. 253. </w:t>
      </w:r>
    </w:p>
    <w:p w14:paraId="42B0B828" w14:textId="77777777" w:rsidR="00E670DF" w:rsidRPr="00E670DF" w:rsidRDefault="00E670DF" w:rsidP="00E670DF">
      <w:pPr>
        <w:widowControl w:val="0"/>
        <w:rPr>
          <w:rFonts w:cs="Arial"/>
          <w:noProof/>
          <w:szCs w:val="24"/>
        </w:rPr>
      </w:pPr>
      <w:r w:rsidRPr="00E670DF">
        <w:rPr>
          <w:rFonts w:cs="Arial"/>
          <w:noProof/>
          <w:szCs w:val="24"/>
        </w:rPr>
        <w:t xml:space="preserve">LEMPERT, R. J.; POPPER, S. W.; BANKES, S. C. Confronting Surprise. </w:t>
      </w:r>
      <w:r w:rsidRPr="00E670DF">
        <w:rPr>
          <w:rFonts w:cs="Arial"/>
          <w:b/>
          <w:bCs/>
          <w:noProof/>
          <w:szCs w:val="24"/>
        </w:rPr>
        <w:t>Social Science Computer Review</w:t>
      </w:r>
      <w:r w:rsidRPr="00E670DF">
        <w:rPr>
          <w:rFonts w:cs="Arial"/>
          <w:noProof/>
          <w:szCs w:val="24"/>
        </w:rPr>
        <w:t xml:space="preserve">, v. 20, n. 4, p. 420–440, 2002. </w:t>
      </w:r>
    </w:p>
    <w:p w14:paraId="1095AA4E" w14:textId="77777777" w:rsidR="00E670DF" w:rsidRPr="00E670DF" w:rsidRDefault="00E670DF" w:rsidP="00E670DF">
      <w:pPr>
        <w:widowControl w:val="0"/>
        <w:rPr>
          <w:rFonts w:cs="Arial"/>
          <w:noProof/>
          <w:szCs w:val="24"/>
        </w:rPr>
      </w:pPr>
      <w:r w:rsidRPr="00E670DF">
        <w:rPr>
          <w:rFonts w:cs="Arial"/>
          <w:noProof/>
          <w:szCs w:val="24"/>
        </w:rPr>
        <w:t xml:space="preserve">LEMPERT, R. J.; POPPER, S. W.; BANKES, S. C. </w:t>
      </w:r>
      <w:r w:rsidRPr="00E670DF">
        <w:rPr>
          <w:rFonts w:cs="Arial"/>
          <w:b/>
          <w:bCs/>
          <w:noProof/>
          <w:szCs w:val="24"/>
        </w:rPr>
        <w:t>Shaping the Next One Hundred Years: New Methods for Quantitative, Long-Term Policy Analysis</w:t>
      </w:r>
      <w:r w:rsidRPr="00E670DF">
        <w:rPr>
          <w:rFonts w:cs="Arial"/>
          <w:noProof/>
          <w:szCs w:val="24"/>
        </w:rPr>
        <w:t xml:space="preserve">. [s.l: s.n.]. </w:t>
      </w:r>
    </w:p>
    <w:p w14:paraId="58B328A8" w14:textId="77777777" w:rsidR="00E670DF" w:rsidRPr="00E670DF" w:rsidRDefault="00E670DF" w:rsidP="00E670DF">
      <w:pPr>
        <w:widowControl w:val="0"/>
        <w:rPr>
          <w:rFonts w:cs="Arial"/>
          <w:noProof/>
          <w:szCs w:val="24"/>
        </w:rPr>
      </w:pPr>
      <w:r w:rsidRPr="00E670DF">
        <w:rPr>
          <w:rFonts w:cs="Arial"/>
          <w:noProof/>
          <w:szCs w:val="24"/>
        </w:rPr>
        <w:t xml:space="preserve">LEMPERT, R. J.; PROSNITZ, D. </w:t>
      </w:r>
      <w:r w:rsidRPr="00E670DF">
        <w:rPr>
          <w:rFonts w:cs="Arial"/>
          <w:b/>
          <w:bCs/>
          <w:noProof/>
          <w:szCs w:val="24"/>
        </w:rPr>
        <w:t>Governing Geoengineering Research: A Political and Technical Vulnerability Analysis of Potential Near-Term Options</w:t>
      </w:r>
      <w:r w:rsidRPr="00E670DF">
        <w:rPr>
          <w:rFonts w:cs="Arial"/>
          <w:noProof/>
          <w:szCs w:val="24"/>
        </w:rPr>
        <w:t xml:space="preserve">. [s.l: s.n.]. </w:t>
      </w:r>
    </w:p>
    <w:p w14:paraId="6C2BA951" w14:textId="77777777" w:rsidR="00E670DF" w:rsidRPr="00E670DF" w:rsidRDefault="00E670DF" w:rsidP="00E670DF">
      <w:pPr>
        <w:widowControl w:val="0"/>
        <w:rPr>
          <w:rFonts w:cs="Arial"/>
          <w:noProof/>
          <w:szCs w:val="24"/>
        </w:rPr>
      </w:pPr>
      <w:r w:rsidRPr="00E670DF">
        <w:rPr>
          <w:rFonts w:cs="Arial"/>
          <w:noProof/>
          <w:szCs w:val="24"/>
        </w:rPr>
        <w:t xml:space="preserve">LEMPERT, R. J.; SRIVER, R.; KELLER, K. Characterizing Uncertain Sea Level Rise Projections To Support Investment Decisions. </w:t>
      </w:r>
      <w:r w:rsidRPr="00E670DF">
        <w:rPr>
          <w:rFonts w:cs="Arial"/>
          <w:b/>
          <w:bCs/>
          <w:noProof/>
          <w:szCs w:val="24"/>
        </w:rPr>
        <w:t>California Climate Change Center</w:t>
      </w:r>
      <w:r w:rsidRPr="00E670DF">
        <w:rPr>
          <w:rFonts w:cs="Arial"/>
          <w:noProof/>
          <w:szCs w:val="24"/>
        </w:rPr>
        <w:t xml:space="preserve">, p. 1–44, 2012. </w:t>
      </w:r>
    </w:p>
    <w:p w14:paraId="620B8508" w14:textId="77777777" w:rsidR="00E670DF" w:rsidRPr="00E670DF" w:rsidRDefault="00E670DF" w:rsidP="00E670DF">
      <w:pPr>
        <w:widowControl w:val="0"/>
        <w:rPr>
          <w:rFonts w:cs="Arial"/>
          <w:noProof/>
          <w:szCs w:val="24"/>
        </w:rPr>
      </w:pPr>
      <w:r w:rsidRPr="00E670DF">
        <w:rPr>
          <w:rFonts w:cs="Arial"/>
          <w:noProof/>
          <w:szCs w:val="24"/>
        </w:rPr>
        <w:t xml:space="preserve">LUEHRMAN, T. A. Strategy as a Portfolio of Real Options. n. June 1997, p. 89–99, 1998. </w:t>
      </w:r>
    </w:p>
    <w:p w14:paraId="6EFB6071" w14:textId="77777777" w:rsidR="00E670DF" w:rsidRPr="00E670DF" w:rsidRDefault="00E670DF" w:rsidP="00E670DF">
      <w:pPr>
        <w:widowControl w:val="0"/>
        <w:rPr>
          <w:rFonts w:cs="Arial"/>
          <w:noProof/>
          <w:szCs w:val="24"/>
        </w:rPr>
      </w:pPr>
      <w:r w:rsidRPr="00E670DF">
        <w:rPr>
          <w:rFonts w:cs="Arial"/>
          <w:noProof/>
          <w:szCs w:val="24"/>
        </w:rPr>
        <w:t xml:space="preserve">MAHNOVSKI, S. </w:t>
      </w:r>
      <w:r w:rsidRPr="00E670DF">
        <w:rPr>
          <w:rFonts w:cs="Arial"/>
          <w:b/>
          <w:bCs/>
          <w:noProof/>
          <w:szCs w:val="24"/>
        </w:rPr>
        <w:t>Robust Decisions and Deep Uncetainty - An Application of Real Options to Public and Private Investment in Hydrogen and Fuel Cell Technologies</w:t>
      </w:r>
      <w:r w:rsidRPr="00E670DF">
        <w:rPr>
          <w:rFonts w:cs="Arial"/>
          <w:noProof/>
          <w:szCs w:val="24"/>
        </w:rPr>
        <w:t>. [s.l: s.n.].</w:t>
      </w:r>
    </w:p>
    <w:p w14:paraId="3CAFB567" w14:textId="77777777" w:rsidR="00E670DF" w:rsidRPr="00E670DF" w:rsidRDefault="00E670DF" w:rsidP="00E670DF">
      <w:pPr>
        <w:widowControl w:val="0"/>
        <w:rPr>
          <w:rFonts w:cs="Arial"/>
          <w:noProof/>
          <w:szCs w:val="24"/>
        </w:rPr>
      </w:pPr>
      <w:r w:rsidRPr="00E670DF">
        <w:rPr>
          <w:rFonts w:cs="Arial"/>
          <w:noProof/>
          <w:szCs w:val="24"/>
        </w:rPr>
        <w:lastRenderedPageBreak/>
        <w:t xml:space="preserve">MAIER, F. H. New product diffusion models in innovation management—a system dynamics perspective. </w:t>
      </w:r>
      <w:r w:rsidRPr="00E670DF">
        <w:rPr>
          <w:rFonts w:cs="Arial"/>
          <w:b/>
          <w:bCs/>
          <w:noProof/>
          <w:szCs w:val="24"/>
        </w:rPr>
        <w:t>System Dynamics Review (Wiley)</w:t>
      </w:r>
      <w:r w:rsidRPr="00E670DF">
        <w:rPr>
          <w:rFonts w:cs="Arial"/>
          <w:noProof/>
          <w:szCs w:val="24"/>
        </w:rPr>
        <w:t xml:space="preserve">, v. 14, n. 4, p. 285–308, 1998. </w:t>
      </w:r>
    </w:p>
    <w:p w14:paraId="3BCF0F0E" w14:textId="77777777" w:rsidR="00E670DF" w:rsidRPr="00E670DF" w:rsidRDefault="00E670DF" w:rsidP="00E670DF">
      <w:pPr>
        <w:widowControl w:val="0"/>
        <w:rPr>
          <w:rFonts w:cs="Arial"/>
          <w:noProof/>
          <w:szCs w:val="24"/>
        </w:rPr>
      </w:pPr>
      <w:r w:rsidRPr="00E670DF">
        <w:rPr>
          <w:rFonts w:cs="Arial"/>
          <w:noProof/>
          <w:szCs w:val="24"/>
        </w:rPr>
        <w:t xml:space="preserve">MAKRIDAKIS, S.; HOGARTH, R. M.; GABA, A. Forecasting and uncertainty in the economic and business world. </w:t>
      </w:r>
      <w:r w:rsidRPr="00E670DF">
        <w:rPr>
          <w:rFonts w:cs="Arial"/>
          <w:b/>
          <w:bCs/>
          <w:noProof/>
          <w:szCs w:val="24"/>
        </w:rPr>
        <w:t>International Journal of Forecasting</w:t>
      </w:r>
      <w:r w:rsidRPr="00E670DF">
        <w:rPr>
          <w:rFonts w:cs="Arial"/>
          <w:noProof/>
          <w:szCs w:val="24"/>
        </w:rPr>
        <w:t xml:space="preserve">, v. 25, n. 4, p. 794–812, 2009. </w:t>
      </w:r>
    </w:p>
    <w:p w14:paraId="11814F60" w14:textId="77777777" w:rsidR="00E670DF" w:rsidRPr="00E670DF" w:rsidRDefault="00E670DF" w:rsidP="00E670DF">
      <w:pPr>
        <w:widowControl w:val="0"/>
        <w:rPr>
          <w:rFonts w:cs="Arial"/>
          <w:noProof/>
          <w:szCs w:val="24"/>
        </w:rPr>
      </w:pPr>
      <w:r w:rsidRPr="00E670DF">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E670DF">
        <w:rPr>
          <w:rFonts w:cs="Arial"/>
          <w:b/>
          <w:bCs/>
          <w:noProof/>
          <w:szCs w:val="24"/>
        </w:rPr>
        <w:t>Technometrics</w:t>
      </w:r>
      <w:r w:rsidRPr="00E670DF">
        <w:rPr>
          <w:rFonts w:cs="Arial"/>
          <w:noProof/>
          <w:szCs w:val="24"/>
        </w:rPr>
        <w:t xml:space="preserve">, v. 41, n. 1, p. 55–61, 1979. </w:t>
      </w:r>
    </w:p>
    <w:p w14:paraId="28CECDB3" w14:textId="77777777" w:rsidR="00E670DF" w:rsidRPr="00E670DF" w:rsidRDefault="00E670DF" w:rsidP="00E670DF">
      <w:pPr>
        <w:widowControl w:val="0"/>
        <w:rPr>
          <w:rFonts w:cs="Arial"/>
          <w:noProof/>
          <w:szCs w:val="24"/>
        </w:rPr>
      </w:pPr>
      <w:r w:rsidRPr="00E670DF">
        <w:rPr>
          <w:rFonts w:cs="Arial"/>
          <w:noProof/>
          <w:szCs w:val="24"/>
        </w:rPr>
        <w:t xml:space="preserve">MCKINSEY GLOBAL INSTITUTE. Disruptive technologies: Advances that will transform life, business, and the global economy. </w:t>
      </w:r>
      <w:r w:rsidRPr="00E670DF">
        <w:rPr>
          <w:rFonts w:cs="Arial"/>
          <w:b/>
          <w:bCs/>
          <w:noProof/>
          <w:szCs w:val="24"/>
        </w:rPr>
        <w:t>McKinsey Global Insitute</w:t>
      </w:r>
      <w:r w:rsidRPr="00E670DF">
        <w:rPr>
          <w:rFonts w:cs="Arial"/>
          <w:noProof/>
          <w:szCs w:val="24"/>
        </w:rPr>
        <w:t xml:space="preserve">, n. May, p. 163, 2013. </w:t>
      </w:r>
    </w:p>
    <w:p w14:paraId="20B60BDE" w14:textId="77777777" w:rsidR="00E670DF" w:rsidRPr="00E670DF" w:rsidRDefault="00E670DF" w:rsidP="00E670DF">
      <w:pPr>
        <w:widowControl w:val="0"/>
        <w:rPr>
          <w:rFonts w:cs="Arial"/>
          <w:noProof/>
          <w:szCs w:val="24"/>
        </w:rPr>
      </w:pPr>
      <w:r w:rsidRPr="00E670DF">
        <w:rPr>
          <w:rFonts w:cs="Arial"/>
          <w:noProof/>
          <w:szCs w:val="24"/>
        </w:rPr>
        <w:t xml:space="preserve">MILLING, P. M. Understanding and managing innovation processes. </w:t>
      </w:r>
      <w:r w:rsidRPr="00E670DF">
        <w:rPr>
          <w:rFonts w:cs="Arial"/>
          <w:b/>
          <w:bCs/>
          <w:noProof/>
          <w:szCs w:val="24"/>
        </w:rPr>
        <w:t>System Dynamics Review</w:t>
      </w:r>
      <w:r w:rsidRPr="00E670DF">
        <w:rPr>
          <w:rFonts w:cs="Arial"/>
          <w:noProof/>
          <w:szCs w:val="24"/>
        </w:rPr>
        <w:t xml:space="preserve">, v. 18, n. 1, p. 73–86, 2002. </w:t>
      </w:r>
    </w:p>
    <w:p w14:paraId="02F21433" w14:textId="77777777" w:rsidR="00E670DF" w:rsidRPr="00E670DF" w:rsidRDefault="00E670DF" w:rsidP="00E670DF">
      <w:pPr>
        <w:widowControl w:val="0"/>
        <w:rPr>
          <w:rFonts w:cs="Arial"/>
          <w:noProof/>
          <w:szCs w:val="24"/>
        </w:rPr>
      </w:pPr>
      <w:r w:rsidRPr="00E670DF">
        <w:rPr>
          <w:rFonts w:cs="Arial"/>
          <w:noProof/>
          <w:szCs w:val="24"/>
        </w:rPr>
        <w:t xml:space="preserve">MINGERS, J.; BROCKLESBY, J. Multimethodology: Towards a Framework for Mixing Methodologies. </w:t>
      </w:r>
      <w:r w:rsidRPr="00E670DF">
        <w:rPr>
          <w:rFonts w:cs="Arial"/>
          <w:b/>
          <w:bCs/>
          <w:noProof/>
          <w:szCs w:val="24"/>
        </w:rPr>
        <w:t>International Journal of Management Science</w:t>
      </w:r>
      <w:r w:rsidRPr="00E670DF">
        <w:rPr>
          <w:rFonts w:cs="Arial"/>
          <w:noProof/>
          <w:szCs w:val="24"/>
        </w:rPr>
        <w:t xml:space="preserve">, v. 25, n. 5, p. 489–509, 1997. </w:t>
      </w:r>
    </w:p>
    <w:p w14:paraId="1BFDA61F" w14:textId="77777777" w:rsidR="00E670DF" w:rsidRPr="00E670DF" w:rsidRDefault="00E670DF" w:rsidP="00E670DF">
      <w:pPr>
        <w:widowControl w:val="0"/>
        <w:rPr>
          <w:rFonts w:cs="Arial"/>
          <w:noProof/>
          <w:szCs w:val="24"/>
        </w:rPr>
      </w:pPr>
      <w:r w:rsidRPr="00E670DF">
        <w:rPr>
          <w:rFonts w:cs="Arial"/>
          <w:noProof/>
          <w:szCs w:val="24"/>
        </w:rPr>
        <w:t xml:space="preserve">MINTZBERG, H. The Fall and Rise of Strategic Planning. </w:t>
      </w:r>
      <w:r w:rsidRPr="00E670DF">
        <w:rPr>
          <w:rFonts w:cs="Arial"/>
          <w:b/>
          <w:bCs/>
          <w:noProof/>
          <w:szCs w:val="24"/>
        </w:rPr>
        <w:t>Strategic Planning</w:t>
      </w:r>
      <w:r w:rsidRPr="00E670DF">
        <w:rPr>
          <w:rFonts w:cs="Arial"/>
          <w:noProof/>
          <w:szCs w:val="24"/>
        </w:rPr>
        <w:t xml:space="preserve">, p. 107–114, 1994. </w:t>
      </w:r>
    </w:p>
    <w:p w14:paraId="6CDAB293" w14:textId="77777777" w:rsidR="00E670DF" w:rsidRPr="00E670DF" w:rsidRDefault="00E670DF" w:rsidP="00E670DF">
      <w:pPr>
        <w:widowControl w:val="0"/>
        <w:rPr>
          <w:rFonts w:cs="Arial"/>
          <w:noProof/>
          <w:szCs w:val="24"/>
        </w:rPr>
      </w:pPr>
      <w:r w:rsidRPr="00E670DF">
        <w:rPr>
          <w:rFonts w:cs="Arial"/>
          <w:noProof/>
          <w:szCs w:val="24"/>
        </w:rPr>
        <w:t xml:space="preserve">MINTZBERG, H.; AHLSTRAND, B.; LAMPEL, J. </w:t>
      </w:r>
      <w:r w:rsidRPr="00E670DF">
        <w:rPr>
          <w:rFonts w:cs="Arial"/>
          <w:b/>
          <w:bCs/>
          <w:noProof/>
          <w:szCs w:val="24"/>
        </w:rPr>
        <w:t>Strategy Safari: A Guided Tour Through The Wilds of Strategic Mangament</w:t>
      </w:r>
      <w:r w:rsidRPr="00E670DF">
        <w:rPr>
          <w:rFonts w:cs="Arial"/>
          <w:noProof/>
          <w:szCs w:val="24"/>
        </w:rPr>
        <w:t xml:space="preserve">. [s.l.] Simon and Schuster, 2005. </w:t>
      </w:r>
    </w:p>
    <w:p w14:paraId="1D01B4E7" w14:textId="77777777" w:rsidR="00E670DF" w:rsidRPr="00E670DF" w:rsidRDefault="00E670DF" w:rsidP="00E670DF">
      <w:pPr>
        <w:widowControl w:val="0"/>
        <w:rPr>
          <w:rFonts w:cs="Arial"/>
          <w:noProof/>
          <w:szCs w:val="24"/>
        </w:rPr>
      </w:pPr>
      <w:r w:rsidRPr="00E670DF">
        <w:rPr>
          <w:rFonts w:cs="Arial"/>
          <w:noProof/>
          <w:szCs w:val="24"/>
        </w:rPr>
        <w:t xml:space="preserve">MINTZBERG, H.; RAISINGHANI, D.; THEORET, A. The Structure of “Unstructured” Decision Processes. </w:t>
      </w:r>
      <w:r w:rsidRPr="00E670DF">
        <w:rPr>
          <w:rFonts w:cs="Arial"/>
          <w:b/>
          <w:bCs/>
          <w:noProof/>
          <w:szCs w:val="24"/>
        </w:rPr>
        <w:t>Administrative Science Quarterly</w:t>
      </w:r>
      <w:r w:rsidRPr="00E670DF">
        <w:rPr>
          <w:rFonts w:cs="Arial"/>
          <w:noProof/>
          <w:szCs w:val="24"/>
        </w:rPr>
        <w:t xml:space="preserve">, v. 21, n. 2, p. 246, jun. 1976. </w:t>
      </w:r>
    </w:p>
    <w:p w14:paraId="6585D35D" w14:textId="77777777" w:rsidR="00E670DF" w:rsidRPr="00E670DF" w:rsidRDefault="00E670DF" w:rsidP="00E670DF">
      <w:pPr>
        <w:widowControl w:val="0"/>
        <w:rPr>
          <w:rFonts w:cs="Arial"/>
          <w:noProof/>
          <w:szCs w:val="24"/>
        </w:rPr>
      </w:pPr>
      <w:r w:rsidRPr="00E670DF">
        <w:rPr>
          <w:rFonts w:cs="Arial"/>
          <w:noProof/>
          <w:szCs w:val="24"/>
        </w:rPr>
        <w:t xml:space="preserve">MOLINA-PEREZ, E. Directed International Technological Change and Climate Policy New Methods for Identifying Robust Policies Under Conditions of Deep Uncertainty. n. February, p. 1–193, 2016. </w:t>
      </w:r>
    </w:p>
    <w:p w14:paraId="5A0A81A2" w14:textId="77777777" w:rsidR="00E670DF" w:rsidRPr="00E670DF" w:rsidRDefault="00E670DF" w:rsidP="00E670DF">
      <w:pPr>
        <w:widowControl w:val="0"/>
        <w:rPr>
          <w:rFonts w:cs="Arial"/>
          <w:noProof/>
          <w:szCs w:val="24"/>
        </w:rPr>
      </w:pPr>
      <w:r w:rsidRPr="00E670DF">
        <w:rPr>
          <w:rFonts w:cs="Arial"/>
          <w:noProof/>
          <w:szCs w:val="24"/>
        </w:rPr>
        <w:t xml:space="preserve">MORANDI, M. I. W. M.; CAMARGO, L. F. R. Systematic Literature Review. In: DRESCH, A.; LACERDA, D. P.; ANTUNES JR, J. A. V. (Eds.). . </w:t>
      </w:r>
      <w:r w:rsidRPr="00E670DF">
        <w:rPr>
          <w:rFonts w:cs="Arial"/>
          <w:b/>
          <w:bCs/>
          <w:noProof/>
          <w:szCs w:val="24"/>
        </w:rPr>
        <w:t>Design Science Research A Method for Science and Tecnhology Advancement</w:t>
      </w:r>
      <w:r w:rsidRPr="00E670DF">
        <w:rPr>
          <w:rFonts w:cs="Arial"/>
          <w:noProof/>
          <w:szCs w:val="24"/>
        </w:rPr>
        <w:t xml:space="preserve">. London: Springer, 2015a. p. 161. </w:t>
      </w:r>
    </w:p>
    <w:p w14:paraId="601BFE70" w14:textId="77777777" w:rsidR="00E670DF" w:rsidRPr="00E670DF" w:rsidRDefault="00E670DF" w:rsidP="00E670DF">
      <w:pPr>
        <w:widowControl w:val="0"/>
        <w:rPr>
          <w:rFonts w:cs="Arial"/>
          <w:noProof/>
          <w:szCs w:val="24"/>
        </w:rPr>
      </w:pPr>
      <w:r w:rsidRPr="00E670DF">
        <w:rPr>
          <w:rFonts w:cs="Arial"/>
          <w:noProof/>
          <w:szCs w:val="24"/>
        </w:rPr>
        <w:t xml:space="preserve">MORANDI, M. I. W. M.; CAMARGO, L. F. R. Revisão Sistemática da Literatura. In: DRESCH, A.; LACERDA, D. P.; ANTUNES, J. A. V. (Eds.). . </w:t>
      </w:r>
      <w:r w:rsidRPr="00E670DF">
        <w:rPr>
          <w:rFonts w:cs="Arial"/>
          <w:b/>
          <w:bCs/>
          <w:noProof/>
          <w:szCs w:val="24"/>
        </w:rPr>
        <w:t xml:space="preserve">Design Science </w:t>
      </w:r>
      <w:r w:rsidRPr="00E670DF">
        <w:rPr>
          <w:rFonts w:cs="Arial"/>
          <w:b/>
          <w:bCs/>
          <w:noProof/>
          <w:szCs w:val="24"/>
        </w:rPr>
        <w:lastRenderedPageBreak/>
        <w:t>Research Métdodo de Pesquisa para Avanço da Ciência e Tecnologia</w:t>
      </w:r>
      <w:r w:rsidRPr="00E670DF">
        <w:rPr>
          <w:rFonts w:cs="Arial"/>
          <w:noProof/>
          <w:szCs w:val="24"/>
        </w:rPr>
        <w:t xml:space="preserve">. 1. ed. Porto Alegre: Bookman, 2015b. p. 181. </w:t>
      </w:r>
    </w:p>
    <w:p w14:paraId="2CFCFFAE" w14:textId="77777777" w:rsidR="00E670DF" w:rsidRPr="00E670DF" w:rsidRDefault="00E670DF" w:rsidP="00E670DF">
      <w:pPr>
        <w:widowControl w:val="0"/>
        <w:rPr>
          <w:rFonts w:cs="Arial"/>
          <w:noProof/>
          <w:szCs w:val="24"/>
        </w:rPr>
      </w:pPr>
      <w:r w:rsidRPr="00E670DF">
        <w:rPr>
          <w:rFonts w:cs="Arial"/>
          <w:noProof/>
          <w:szCs w:val="24"/>
        </w:rPr>
        <w:t xml:space="preserve">MORECROFT, J. D. W. Strategy support models. </w:t>
      </w:r>
      <w:r w:rsidRPr="00E670DF">
        <w:rPr>
          <w:rFonts w:cs="Arial"/>
          <w:b/>
          <w:bCs/>
          <w:noProof/>
          <w:szCs w:val="24"/>
        </w:rPr>
        <w:t>Strategic Management Journal</w:t>
      </w:r>
      <w:r w:rsidRPr="00E670DF">
        <w:rPr>
          <w:rFonts w:cs="Arial"/>
          <w:noProof/>
          <w:szCs w:val="24"/>
        </w:rPr>
        <w:t xml:space="preserve">, v. 5, n. 3, p. 215–229, jul. 1984. </w:t>
      </w:r>
    </w:p>
    <w:p w14:paraId="00E98CC2" w14:textId="77777777" w:rsidR="00E670DF" w:rsidRPr="00E670DF" w:rsidRDefault="00E670DF" w:rsidP="00E670DF">
      <w:pPr>
        <w:widowControl w:val="0"/>
        <w:rPr>
          <w:rFonts w:cs="Arial"/>
          <w:noProof/>
          <w:szCs w:val="24"/>
        </w:rPr>
      </w:pPr>
      <w:r w:rsidRPr="00E670DF">
        <w:rPr>
          <w:rFonts w:cs="Arial"/>
          <w:noProof/>
          <w:szCs w:val="24"/>
        </w:rPr>
        <w:t xml:space="preserve">MUI, C. </w:t>
      </w:r>
      <w:r w:rsidRPr="00E670DF">
        <w:rPr>
          <w:rFonts w:cs="Arial"/>
          <w:b/>
          <w:bCs/>
          <w:noProof/>
          <w:szCs w:val="24"/>
        </w:rPr>
        <w:t>How Kodak Failed</w:t>
      </w:r>
      <w:r w:rsidRPr="00E670DF">
        <w:rPr>
          <w:rFonts w:cs="Arial"/>
          <w:noProof/>
          <w:szCs w:val="24"/>
        </w:rPr>
        <w:t xml:space="preserve">. Disponível em: &lt;http://www.forbes.com/sites/chunkamui/2012/01/18/how-kodak-failed/&gt;. Acesso em: 17 mar. 2017. </w:t>
      </w:r>
    </w:p>
    <w:p w14:paraId="1AC99A16" w14:textId="77777777" w:rsidR="00E670DF" w:rsidRPr="00E670DF" w:rsidRDefault="00E670DF" w:rsidP="00E670DF">
      <w:pPr>
        <w:widowControl w:val="0"/>
        <w:rPr>
          <w:rFonts w:cs="Arial"/>
          <w:noProof/>
          <w:szCs w:val="24"/>
        </w:rPr>
      </w:pPr>
      <w:r w:rsidRPr="00E670DF">
        <w:rPr>
          <w:rFonts w:cs="Arial"/>
          <w:noProof/>
          <w:szCs w:val="24"/>
        </w:rPr>
        <w:t xml:space="preserve">MUSK, E. </w:t>
      </w:r>
      <w:r w:rsidRPr="00E670DF">
        <w:rPr>
          <w:rFonts w:cs="Arial"/>
          <w:b/>
          <w:bCs/>
          <w:noProof/>
          <w:szCs w:val="24"/>
        </w:rPr>
        <w:t>All Our Patent Are Belong To You</w:t>
      </w:r>
      <w:r w:rsidRPr="00E670DF">
        <w:rPr>
          <w:rFonts w:cs="Arial"/>
          <w:noProof/>
          <w:szCs w:val="24"/>
        </w:rPr>
        <w:t xml:space="preserve">. Disponível em: &lt;https://www.tesla.com/blog/all-our-patent-are-belong-you&gt;. Acesso em: 10 dez. 2017. </w:t>
      </w:r>
    </w:p>
    <w:p w14:paraId="43290CE5" w14:textId="77777777" w:rsidR="00E670DF" w:rsidRPr="00E670DF" w:rsidRDefault="00E670DF" w:rsidP="00E670DF">
      <w:pPr>
        <w:widowControl w:val="0"/>
        <w:rPr>
          <w:rFonts w:cs="Arial"/>
          <w:noProof/>
          <w:szCs w:val="24"/>
        </w:rPr>
      </w:pPr>
      <w:r w:rsidRPr="00E670DF">
        <w:rPr>
          <w:rFonts w:cs="Arial"/>
          <w:noProof/>
          <w:szCs w:val="24"/>
        </w:rPr>
        <w:t xml:space="preserve">NSF. </w:t>
      </w:r>
      <w:r w:rsidRPr="00E670DF">
        <w:rPr>
          <w:rFonts w:cs="Arial"/>
          <w:b/>
          <w:bCs/>
          <w:noProof/>
          <w:szCs w:val="24"/>
        </w:rPr>
        <w:t>Climate Change a Focus of New NSF-Supported Research on How Decisions are Made in a World of Uncertainty</w:t>
      </w:r>
      <w:r w:rsidRPr="00E670DF">
        <w:rPr>
          <w:rFonts w:cs="Arial"/>
          <w:noProof/>
          <w:szCs w:val="24"/>
        </w:rPr>
        <w:t xml:space="preserve">. Disponível em: &lt;https://www.nsf.gov/news/news_summ.jsp?cntn_id=100447&amp;org=SBE&gt;. Acesso em: 17 fev. 2017. </w:t>
      </w:r>
    </w:p>
    <w:p w14:paraId="18E07670" w14:textId="77777777" w:rsidR="00E670DF" w:rsidRPr="00E670DF" w:rsidRDefault="00E670DF" w:rsidP="00E670DF">
      <w:pPr>
        <w:widowControl w:val="0"/>
        <w:rPr>
          <w:rFonts w:cs="Arial"/>
          <w:noProof/>
          <w:szCs w:val="24"/>
        </w:rPr>
      </w:pPr>
      <w:r w:rsidRPr="00E670DF">
        <w:rPr>
          <w:rFonts w:cs="Arial"/>
          <w:noProof/>
          <w:szCs w:val="24"/>
        </w:rPr>
        <w:t xml:space="preserve">O’BRIEN, F. Supporting the strategy process: a survey of UK OR/MS practitioners. </w:t>
      </w:r>
      <w:r w:rsidRPr="00E670DF">
        <w:rPr>
          <w:rFonts w:cs="Arial"/>
          <w:b/>
          <w:bCs/>
          <w:noProof/>
          <w:szCs w:val="24"/>
        </w:rPr>
        <w:t>Journal of the Operational Research Society</w:t>
      </w:r>
      <w:r w:rsidRPr="00E670DF">
        <w:rPr>
          <w:rFonts w:cs="Arial"/>
          <w:noProof/>
          <w:szCs w:val="24"/>
        </w:rPr>
        <w:t xml:space="preserve">, v. 62, n. 5, p. 900–920, 2011. </w:t>
      </w:r>
    </w:p>
    <w:p w14:paraId="762C5C2F" w14:textId="77777777" w:rsidR="00E670DF" w:rsidRPr="00E670DF" w:rsidRDefault="00E670DF" w:rsidP="00E670DF">
      <w:pPr>
        <w:widowControl w:val="0"/>
        <w:rPr>
          <w:rFonts w:cs="Arial"/>
          <w:noProof/>
          <w:szCs w:val="24"/>
        </w:rPr>
      </w:pPr>
      <w:r w:rsidRPr="00E670DF">
        <w:rPr>
          <w:rFonts w:cs="Arial"/>
          <w:noProof/>
          <w:szCs w:val="24"/>
        </w:rPr>
        <w:t xml:space="preserve">O’BRIEN, F. A.; MEADOWS, M. Scenario orientation and use to support strategy development. </w:t>
      </w:r>
      <w:r w:rsidRPr="00E670DF">
        <w:rPr>
          <w:rFonts w:cs="Arial"/>
          <w:b/>
          <w:bCs/>
          <w:noProof/>
          <w:szCs w:val="24"/>
        </w:rPr>
        <w:t>Technological Forecasting and Social Change</w:t>
      </w:r>
      <w:r w:rsidRPr="00E670DF">
        <w:rPr>
          <w:rFonts w:cs="Arial"/>
          <w:noProof/>
          <w:szCs w:val="24"/>
        </w:rPr>
        <w:t xml:space="preserve">, v. 80, n. 4, p. 643–656, 2013. </w:t>
      </w:r>
    </w:p>
    <w:p w14:paraId="1ED96B71" w14:textId="77777777" w:rsidR="00E670DF" w:rsidRPr="00E670DF" w:rsidRDefault="00E670DF" w:rsidP="00E670DF">
      <w:pPr>
        <w:widowControl w:val="0"/>
        <w:rPr>
          <w:rFonts w:cs="Arial"/>
          <w:noProof/>
          <w:szCs w:val="24"/>
        </w:rPr>
      </w:pPr>
      <w:r w:rsidRPr="00E670DF">
        <w:rPr>
          <w:rFonts w:cs="Arial"/>
          <w:noProof/>
          <w:szCs w:val="24"/>
        </w:rPr>
        <w:t xml:space="preserve">OLIVA, R. Model calibration as a testing strategy for system dynamics models. </w:t>
      </w:r>
      <w:r w:rsidRPr="00E670DF">
        <w:rPr>
          <w:rFonts w:cs="Arial"/>
          <w:b/>
          <w:bCs/>
          <w:noProof/>
          <w:szCs w:val="24"/>
        </w:rPr>
        <w:t>European Journal of Operational Research</w:t>
      </w:r>
      <w:r w:rsidRPr="00E670DF">
        <w:rPr>
          <w:rFonts w:cs="Arial"/>
          <w:noProof/>
          <w:szCs w:val="24"/>
        </w:rPr>
        <w:t xml:space="preserve">, v. 151, n. 3, p. 552–568, 2003. </w:t>
      </w:r>
    </w:p>
    <w:p w14:paraId="15FB84FA" w14:textId="77777777" w:rsidR="00E670DF" w:rsidRPr="00E670DF" w:rsidRDefault="00E670DF" w:rsidP="00E670DF">
      <w:pPr>
        <w:widowControl w:val="0"/>
        <w:rPr>
          <w:rFonts w:cs="Arial"/>
          <w:noProof/>
          <w:szCs w:val="24"/>
        </w:rPr>
      </w:pPr>
      <w:r w:rsidRPr="00E670DF">
        <w:rPr>
          <w:rFonts w:cs="Arial"/>
          <w:noProof/>
          <w:szCs w:val="24"/>
        </w:rPr>
        <w:t xml:space="preserve">PARKER, A. M. et al. Evaluating simulation-derived scenarios for effective decision support. </w:t>
      </w:r>
      <w:r w:rsidRPr="00E670DF">
        <w:rPr>
          <w:rFonts w:cs="Arial"/>
          <w:b/>
          <w:bCs/>
          <w:noProof/>
          <w:szCs w:val="24"/>
        </w:rPr>
        <w:t>Technological Forecasting and Social Change</w:t>
      </w:r>
      <w:r w:rsidRPr="00E670DF">
        <w:rPr>
          <w:rFonts w:cs="Arial"/>
          <w:noProof/>
          <w:szCs w:val="24"/>
        </w:rPr>
        <w:t xml:space="preserve">, v. 91, p. 64–77, 2015. </w:t>
      </w:r>
    </w:p>
    <w:p w14:paraId="6D2923C3" w14:textId="77777777" w:rsidR="00E670DF" w:rsidRPr="00E670DF" w:rsidRDefault="00E670DF" w:rsidP="00E670DF">
      <w:pPr>
        <w:widowControl w:val="0"/>
        <w:rPr>
          <w:rFonts w:cs="Arial"/>
          <w:noProof/>
          <w:szCs w:val="24"/>
        </w:rPr>
      </w:pPr>
      <w:r w:rsidRPr="00E670DF">
        <w:rPr>
          <w:rFonts w:cs="Arial"/>
          <w:noProof/>
          <w:szCs w:val="24"/>
        </w:rPr>
        <w:t xml:space="preserve">PEYRONNIN, N. et al. Louisiana’s 2012 Coastal Master Plan: Overview of a Science-Based and Publicly Informed Decision-Making Process. </w:t>
      </w:r>
      <w:r w:rsidRPr="00E670DF">
        <w:rPr>
          <w:rFonts w:cs="Arial"/>
          <w:b/>
          <w:bCs/>
          <w:noProof/>
          <w:szCs w:val="24"/>
        </w:rPr>
        <w:t>Journal of Coastal Research</w:t>
      </w:r>
      <w:r w:rsidRPr="00E670DF">
        <w:rPr>
          <w:rFonts w:cs="Arial"/>
          <w:noProof/>
          <w:szCs w:val="24"/>
        </w:rPr>
        <w:t xml:space="preserve">, v. Sp.Issue 6, n. 10062, p. 29–50, 2013. </w:t>
      </w:r>
    </w:p>
    <w:p w14:paraId="5E4DF1D7" w14:textId="77777777" w:rsidR="00E670DF" w:rsidRPr="00E670DF" w:rsidRDefault="00E670DF" w:rsidP="00E670DF">
      <w:pPr>
        <w:widowControl w:val="0"/>
        <w:rPr>
          <w:rFonts w:cs="Arial"/>
          <w:noProof/>
          <w:szCs w:val="24"/>
        </w:rPr>
      </w:pPr>
      <w:r w:rsidRPr="00E670DF">
        <w:rPr>
          <w:rFonts w:cs="Arial"/>
          <w:noProof/>
          <w:szCs w:val="24"/>
        </w:rPr>
        <w:t xml:space="preserve">PHADNIS, S. et al. Effect of scenario planning on field experts’ judgment of long-range investment decisions. </w:t>
      </w:r>
      <w:r w:rsidRPr="00E670DF">
        <w:rPr>
          <w:rFonts w:cs="Arial"/>
          <w:b/>
          <w:bCs/>
          <w:noProof/>
          <w:szCs w:val="24"/>
        </w:rPr>
        <w:t>Strategic Management Journal</w:t>
      </w:r>
      <w:r w:rsidRPr="00E670DF">
        <w:rPr>
          <w:rFonts w:cs="Arial"/>
          <w:noProof/>
          <w:szCs w:val="24"/>
        </w:rPr>
        <w:t xml:space="preserve">, v. 36, n. 9, p. 1401–1411, set. 2015. </w:t>
      </w:r>
    </w:p>
    <w:p w14:paraId="6F43A4A3" w14:textId="77777777" w:rsidR="00E670DF" w:rsidRPr="00E670DF" w:rsidRDefault="00E670DF" w:rsidP="00E670DF">
      <w:pPr>
        <w:widowControl w:val="0"/>
        <w:rPr>
          <w:rFonts w:cs="Arial"/>
          <w:noProof/>
          <w:szCs w:val="24"/>
        </w:rPr>
      </w:pPr>
      <w:r w:rsidRPr="00E670DF">
        <w:rPr>
          <w:rFonts w:cs="Arial"/>
          <w:noProof/>
          <w:szCs w:val="24"/>
        </w:rPr>
        <w:t xml:space="preserve">POPPER, S. W. et al. </w:t>
      </w:r>
      <w:r w:rsidRPr="00E670DF">
        <w:rPr>
          <w:rFonts w:cs="Arial"/>
          <w:b/>
          <w:bCs/>
          <w:noProof/>
          <w:szCs w:val="24"/>
        </w:rPr>
        <w:t>Natural Gas and Israel’s Energy Future: Near Term Decisions from a Strategic Perspective</w:t>
      </w:r>
      <w:r w:rsidRPr="00E670DF">
        <w:rPr>
          <w:rFonts w:cs="Arial"/>
          <w:noProof/>
          <w:szCs w:val="24"/>
        </w:rPr>
        <w:t xml:space="preserve">. [s.l: s.n.]. </w:t>
      </w:r>
    </w:p>
    <w:p w14:paraId="110FF1C3" w14:textId="77777777" w:rsidR="00E670DF" w:rsidRPr="00E670DF" w:rsidRDefault="00E670DF" w:rsidP="00E670DF">
      <w:pPr>
        <w:widowControl w:val="0"/>
        <w:rPr>
          <w:rFonts w:cs="Arial"/>
          <w:noProof/>
          <w:szCs w:val="24"/>
        </w:rPr>
      </w:pPr>
      <w:r w:rsidRPr="00E670DF">
        <w:rPr>
          <w:rFonts w:cs="Arial"/>
          <w:noProof/>
          <w:szCs w:val="24"/>
        </w:rPr>
        <w:t xml:space="preserve">POPPER, S. W.; LEMPERT, R. J.; BANKES, S. C. Shaping the future. </w:t>
      </w:r>
      <w:r w:rsidRPr="00E670DF">
        <w:rPr>
          <w:rFonts w:cs="Arial"/>
          <w:b/>
          <w:bCs/>
          <w:noProof/>
          <w:szCs w:val="24"/>
        </w:rPr>
        <w:lastRenderedPageBreak/>
        <w:t>Scientific American</w:t>
      </w:r>
      <w:r w:rsidRPr="00E670DF">
        <w:rPr>
          <w:rFonts w:cs="Arial"/>
          <w:noProof/>
          <w:szCs w:val="24"/>
        </w:rPr>
        <w:t xml:space="preserve">, v. 292, n. 4, p. 1–8, 2005. </w:t>
      </w:r>
    </w:p>
    <w:p w14:paraId="2BBA72B9" w14:textId="77777777" w:rsidR="00E670DF" w:rsidRPr="00E670DF" w:rsidRDefault="00E670DF" w:rsidP="00E670DF">
      <w:pPr>
        <w:widowControl w:val="0"/>
        <w:rPr>
          <w:rFonts w:cs="Arial"/>
          <w:noProof/>
          <w:szCs w:val="24"/>
        </w:rPr>
      </w:pPr>
      <w:r w:rsidRPr="00E670DF">
        <w:rPr>
          <w:rFonts w:cs="Arial"/>
          <w:noProof/>
          <w:szCs w:val="24"/>
        </w:rPr>
        <w:t xml:space="preserve">PRIEM, R. L. Rationality in Strategic Decision Processes, Environmental Dynamism and Firm Performance. </w:t>
      </w:r>
      <w:r w:rsidRPr="00E670DF">
        <w:rPr>
          <w:rFonts w:cs="Arial"/>
          <w:b/>
          <w:bCs/>
          <w:noProof/>
          <w:szCs w:val="24"/>
        </w:rPr>
        <w:t>Journal of Management</w:t>
      </w:r>
      <w:r w:rsidRPr="00E670DF">
        <w:rPr>
          <w:rFonts w:cs="Arial"/>
          <w:noProof/>
          <w:szCs w:val="24"/>
        </w:rPr>
        <w:t xml:space="preserve">, v. 21, n. 5, p. 913–929, 1995. </w:t>
      </w:r>
    </w:p>
    <w:p w14:paraId="2ACFF57B" w14:textId="77777777" w:rsidR="00E670DF" w:rsidRPr="00E670DF" w:rsidRDefault="00E670DF" w:rsidP="00E670DF">
      <w:pPr>
        <w:widowControl w:val="0"/>
        <w:rPr>
          <w:rFonts w:cs="Arial"/>
          <w:noProof/>
          <w:szCs w:val="24"/>
        </w:rPr>
      </w:pPr>
      <w:r w:rsidRPr="00E670DF">
        <w:rPr>
          <w:rFonts w:cs="Arial"/>
          <w:noProof/>
          <w:szCs w:val="24"/>
        </w:rPr>
        <w:t xml:space="preserve">QUANDL. </w:t>
      </w:r>
      <w:r w:rsidRPr="00E670DF">
        <w:rPr>
          <w:rFonts w:cs="Arial"/>
          <w:b/>
          <w:bCs/>
          <w:noProof/>
          <w:szCs w:val="24"/>
        </w:rPr>
        <w:t>Free US Fundamentals Data</w:t>
      </w:r>
      <w:r w:rsidRPr="00E670DF">
        <w:rPr>
          <w:rFonts w:cs="Arial"/>
          <w:noProof/>
          <w:szCs w:val="24"/>
        </w:rPr>
        <w:t xml:space="preserve">. Disponível em: &lt;https://www.quandl.com/data/SF0-Free-US-Fundamentals-Data&gt;. Acesso em: 15 nov. 2017. </w:t>
      </w:r>
    </w:p>
    <w:p w14:paraId="07093419" w14:textId="77777777" w:rsidR="00E670DF" w:rsidRPr="00E670DF" w:rsidRDefault="00E670DF" w:rsidP="00E670DF">
      <w:pPr>
        <w:widowControl w:val="0"/>
        <w:rPr>
          <w:rFonts w:cs="Arial"/>
          <w:noProof/>
          <w:szCs w:val="24"/>
        </w:rPr>
      </w:pPr>
      <w:r w:rsidRPr="00E670DF">
        <w:rPr>
          <w:rFonts w:cs="Arial"/>
          <w:noProof/>
          <w:szCs w:val="24"/>
        </w:rPr>
        <w:t xml:space="preserve">QUANDL. </w:t>
      </w:r>
      <w:r w:rsidRPr="00E670DF">
        <w:rPr>
          <w:rFonts w:cs="Arial"/>
          <w:b/>
          <w:bCs/>
          <w:noProof/>
          <w:szCs w:val="24"/>
        </w:rPr>
        <w:t>Quandl - WIKI EOD Stock Prices</w:t>
      </w:r>
      <w:r w:rsidRPr="00E670DF">
        <w:rPr>
          <w:rFonts w:cs="Arial"/>
          <w:noProof/>
          <w:szCs w:val="24"/>
        </w:rPr>
        <w:t xml:space="preserve">. Disponível em: &lt;https://www.quandl.com/databases/WIKIP&gt;. Acesso em: 3 jan. 2018. </w:t>
      </w:r>
    </w:p>
    <w:p w14:paraId="07205058" w14:textId="77777777" w:rsidR="00E670DF" w:rsidRPr="00E670DF" w:rsidRDefault="00E670DF" w:rsidP="00E670DF">
      <w:pPr>
        <w:widowControl w:val="0"/>
        <w:rPr>
          <w:rFonts w:cs="Arial"/>
          <w:noProof/>
          <w:szCs w:val="24"/>
        </w:rPr>
      </w:pPr>
      <w:r w:rsidRPr="00E670DF">
        <w:rPr>
          <w:rFonts w:cs="Arial"/>
          <w:noProof/>
          <w:szCs w:val="24"/>
        </w:rPr>
        <w:t xml:space="preserve">RAND. </w:t>
      </w:r>
      <w:r w:rsidRPr="00E670DF">
        <w:rPr>
          <w:rFonts w:cs="Arial"/>
          <w:b/>
          <w:bCs/>
          <w:noProof/>
          <w:szCs w:val="24"/>
        </w:rPr>
        <w:t>Discussions on Robust Decision Making</w:t>
      </w:r>
      <w:r w:rsidRPr="00E670DF">
        <w:rPr>
          <w:rFonts w:cs="Arial"/>
          <w:noProof/>
          <w:szCs w:val="24"/>
        </w:rPr>
        <w:t xml:space="preserve">. Disponível em: &lt;http://www.rand.org/pardee/methods/robust-decisions-2010.html&gt;. Acesso em: 23 fev. 2017. </w:t>
      </w:r>
    </w:p>
    <w:p w14:paraId="7DB6E85A" w14:textId="77777777" w:rsidR="00E670DF" w:rsidRPr="00E670DF" w:rsidRDefault="00E670DF" w:rsidP="00E670DF">
      <w:pPr>
        <w:widowControl w:val="0"/>
        <w:rPr>
          <w:rFonts w:cs="Arial"/>
          <w:noProof/>
          <w:szCs w:val="24"/>
        </w:rPr>
      </w:pPr>
      <w:r w:rsidRPr="00E670DF">
        <w:rPr>
          <w:rFonts w:cs="Arial"/>
          <w:noProof/>
          <w:szCs w:val="24"/>
        </w:rPr>
        <w:t xml:space="preserve">RAND. </w:t>
      </w:r>
      <w:r w:rsidRPr="00E670DF">
        <w:rPr>
          <w:rFonts w:cs="Arial"/>
          <w:b/>
          <w:bCs/>
          <w:noProof/>
          <w:szCs w:val="24"/>
        </w:rPr>
        <w:t>About Improving Decisions in a Complex and Changing World</w:t>
      </w:r>
      <w:r w:rsidRPr="00E670DF">
        <w:rPr>
          <w:rFonts w:cs="Arial"/>
          <w:noProof/>
          <w:szCs w:val="24"/>
        </w:rPr>
        <w:t xml:space="preserve">. Disponível em: &lt;http://www.rand.org/jie/projects/improvingdecisions/about.html&gt;. Acesso em: 17 fev. 2017. </w:t>
      </w:r>
    </w:p>
    <w:p w14:paraId="6CFCC139" w14:textId="77777777" w:rsidR="00E670DF" w:rsidRPr="00E670DF" w:rsidRDefault="00E670DF" w:rsidP="00E670DF">
      <w:pPr>
        <w:widowControl w:val="0"/>
        <w:rPr>
          <w:rFonts w:cs="Arial"/>
          <w:noProof/>
          <w:szCs w:val="24"/>
        </w:rPr>
      </w:pPr>
      <w:r w:rsidRPr="00E670DF">
        <w:rPr>
          <w:rFonts w:cs="Arial"/>
          <w:noProof/>
          <w:szCs w:val="24"/>
        </w:rPr>
        <w:t xml:space="preserve">RAND. Making Good Decisions Without Predictions. </w:t>
      </w:r>
      <w:r w:rsidRPr="00E670DF">
        <w:rPr>
          <w:rFonts w:cs="Arial"/>
          <w:b/>
          <w:bCs/>
          <w:noProof/>
          <w:szCs w:val="24"/>
        </w:rPr>
        <w:t>RAND Corporation Research Highlights</w:t>
      </w:r>
      <w:r w:rsidRPr="00E670DF">
        <w:rPr>
          <w:rFonts w:cs="Arial"/>
          <w:noProof/>
          <w:szCs w:val="24"/>
        </w:rPr>
        <w:t xml:space="preserve">, p. 1–7, 2013. </w:t>
      </w:r>
    </w:p>
    <w:p w14:paraId="378DA3B7" w14:textId="77777777" w:rsidR="00E670DF" w:rsidRPr="00E670DF" w:rsidRDefault="00E670DF" w:rsidP="00E670DF">
      <w:pPr>
        <w:widowControl w:val="0"/>
        <w:rPr>
          <w:rFonts w:cs="Arial"/>
          <w:noProof/>
          <w:szCs w:val="24"/>
        </w:rPr>
      </w:pPr>
      <w:r w:rsidRPr="00E670DF">
        <w:rPr>
          <w:rFonts w:cs="Arial"/>
          <w:noProof/>
          <w:szCs w:val="24"/>
        </w:rPr>
        <w:t xml:space="preserve">RAND. </w:t>
      </w:r>
      <w:r w:rsidRPr="00E670DF">
        <w:rPr>
          <w:rFonts w:cs="Arial"/>
          <w:b/>
          <w:bCs/>
          <w:noProof/>
          <w:szCs w:val="24"/>
        </w:rPr>
        <w:t>RDM Glossary</w:t>
      </w:r>
      <w:r w:rsidRPr="00E670DF">
        <w:rPr>
          <w:rFonts w:cs="Arial"/>
          <w:noProof/>
          <w:szCs w:val="24"/>
        </w:rPr>
        <w:t xml:space="preserve">. Disponível em: &lt;http://www.rand.org/methods/rdmlab/glossary.html&gt;. Acesso em: 16 dez. 2016. </w:t>
      </w:r>
    </w:p>
    <w:p w14:paraId="4FCE6EA2" w14:textId="77777777" w:rsidR="00E670DF" w:rsidRPr="00E670DF" w:rsidRDefault="00E670DF" w:rsidP="00E670DF">
      <w:pPr>
        <w:widowControl w:val="0"/>
        <w:rPr>
          <w:rFonts w:cs="Arial"/>
          <w:noProof/>
          <w:szCs w:val="24"/>
        </w:rPr>
      </w:pPr>
      <w:r w:rsidRPr="00E670DF">
        <w:rPr>
          <w:rFonts w:cs="Arial"/>
          <w:noProof/>
          <w:szCs w:val="24"/>
        </w:rPr>
        <w:t xml:space="preserve">RODRIGUES, D. B. B. Assessment of water security using conceptual, deterministic and stochastic frameworks. p. 108, 2014. </w:t>
      </w:r>
    </w:p>
    <w:p w14:paraId="3D771DCF" w14:textId="77777777" w:rsidR="00E670DF" w:rsidRPr="00E670DF" w:rsidRDefault="00E670DF" w:rsidP="00E670DF">
      <w:pPr>
        <w:widowControl w:val="0"/>
        <w:rPr>
          <w:rFonts w:cs="Arial"/>
          <w:noProof/>
          <w:szCs w:val="24"/>
        </w:rPr>
      </w:pPr>
      <w:r w:rsidRPr="00E670DF">
        <w:rPr>
          <w:rFonts w:cs="Arial"/>
          <w:noProof/>
          <w:szCs w:val="24"/>
        </w:rPr>
        <w:t xml:space="preserve">ROSENHEAD, J.; ELTON, M.; GUPTA, S. K. Robustness and optimality as criteria for strategic decisions. </w:t>
      </w:r>
      <w:r w:rsidRPr="00E670DF">
        <w:rPr>
          <w:rFonts w:cs="Arial"/>
          <w:b/>
          <w:bCs/>
          <w:noProof/>
          <w:szCs w:val="24"/>
        </w:rPr>
        <w:t>Operational Research Quarterly</w:t>
      </w:r>
      <w:r w:rsidRPr="00E670DF">
        <w:rPr>
          <w:rFonts w:cs="Arial"/>
          <w:noProof/>
          <w:szCs w:val="24"/>
        </w:rPr>
        <w:t xml:space="preserve">, v. 23, n. 4, p. 413–431, 1973. </w:t>
      </w:r>
    </w:p>
    <w:p w14:paraId="1DBF69B0" w14:textId="77777777" w:rsidR="00E670DF" w:rsidRPr="00E670DF" w:rsidRDefault="00E670DF" w:rsidP="00E670DF">
      <w:pPr>
        <w:widowControl w:val="0"/>
        <w:rPr>
          <w:rFonts w:cs="Arial"/>
          <w:noProof/>
          <w:szCs w:val="24"/>
        </w:rPr>
      </w:pPr>
      <w:r w:rsidRPr="00E670DF">
        <w:rPr>
          <w:rFonts w:cs="Arial"/>
          <w:noProof/>
          <w:szCs w:val="24"/>
        </w:rPr>
        <w:t xml:space="preserve">RUUTU, S.; CASEY, T.; KOTOVIRTA, V. Development and competition of digital service platforms: A system dynamics approach. </w:t>
      </w:r>
      <w:r w:rsidRPr="00E670DF">
        <w:rPr>
          <w:rFonts w:cs="Arial"/>
          <w:b/>
          <w:bCs/>
          <w:noProof/>
          <w:szCs w:val="24"/>
        </w:rPr>
        <w:t>Technological Forecasting and Social Change</w:t>
      </w:r>
      <w:r w:rsidRPr="00E670DF">
        <w:rPr>
          <w:rFonts w:cs="Arial"/>
          <w:noProof/>
          <w:szCs w:val="24"/>
        </w:rPr>
        <w:t xml:space="preserve">, v. 117, n. November 2016, p. 119–130, 2017. </w:t>
      </w:r>
    </w:p>
    <w:p w14:paraId="53465675" w14:textId="77777777" w:rsidR="00E670DF" w:rsidRPr="00E670DF" w:rsidRDefault="00E670DF" w:rsidP="00E670DF">
      <w:pPr>
        <w:widowControl w:val="0"/>
        <w:rPr>
          <w:rFonts w:cs="Arial"/>
          <w:noProof/>
          <w:szCs w:val="24"/>
        </w:rPr>
      </w:pPr>
      <w:r w:rsidRPr="00E670DF">
        <w:rPr>
          <w:rFonts w:cs="Arial"/>
          <w:noProof/>
          <w:szCs w:val="24"/>
        </w:rPr>
        <w:t xml:space="preserve">SCHOEMAKER, P. J. Scenario planning: a tool for strategic thinking. </w:t>
      </w:r>
      <w:r w:rsidRPr="00E670DF">
        <w:rPr>
          <w:rFonts w:cs="Arial"/>
          <w:b/>
          <w:bCs/>
          <w:noProof/>
          <w:szCs w:val="24"/>
        </w:rPr>
        <w:t>Sloan management review</w:t>
      </w:r>
      <w:r w:rsidRPr="00E670DF">
        <w:rPr>
          <w:rFonts w:cs="Arial"/>
          <w:noProof/>
          <w:szCs w:val="24"/>
        </w:rPr>
        <w:t xml:space="preserve">, v. 36, n. 2, p. 25, 1995. </w:t>
      </w:r>
    </w:p>
    <w:p w14:paraId="4C6FB852" w14:textId="77777777" w:rsidR="00E670DF" w:rsidRPr="00E670DF" w:rsidRDefault="00E670DF" w:rsidP="00E670DF">
      <w:pPr>
        <w:widowControl w:val="0"/>
        <w:rPr>
          <w:rFonts w:cs="Arial"/>
          <w:noProof/>
          <w:szCs w:val="24"/>
        </w:rPr>
      </w:pPr>
      <w:r w:rsidRPr="00E670DF">
        <w:rPr>
          <w:rFonts w:cs="Arial"/>
          <w:noProof/>
          <w:szCs w:val="24"/>
        </w:rPr>
        <w:t xml:space="preserve">SCHOEMAKER, P. J. H. Multiple scenario development: Its conceptual and behavioral foundation. </w:t>
      </w:r>
      <w:r w:rsidRPr="00E670DF">
        <w:rPr>
          <w:rFonts w:cs="Arial"/>
          <w:b/>
          <w:bCs/>
          <w:noProof/>
          <w:szCs w:val="24"/>
        </w:rPr>
        <w:t>Strategic Management Journal</w:t>
      </w:r>
      <w:r w:rsidRPr="00E670DF">
        <w:rPr>
          <w:rFonts w:cs="Arial"/>
          <w:noProof/>
          <w:szCs w:val="24"/>
        </w:rPr>
        <w:t xml:space="preserve">, v. 14, n. 3, p. 193–213, mar. 1993. </w:t>
      </w:r>
    </w:p>
    <w:p w14:paraId="74FEF841" w14:textId="77777777" w:rsidR="00E670DF" w:rsidRPr="00E670DF" w:rsidRDefault="00E670DF" w:rsidP="00E670DF">
      <w:pPr>
        <w:widowControl w:val="0"/>
        <w:rPr>
          <w:rFonts w:cs="Arial"/>
          <w:noProof/>
          <w:szCs w:val="24"/>
        </w:rPr>
      </w:pPr>
      <w:r w:rsidRPr="00E670DF">
        <w:rPr>
          <w:rFonts w:cs="Arial"/>
          <w:noProof/>
          <w:szCs w:val="24"/>
        </w:rPr>
        <w:t xml:space="preserve">SENGE, P. M. et al. </w:t>
      </w:r>
      <w:r w:rsidRPr="00E670DF">
        <w:rPr>
          <w:rFonts w:cs="Arial"/>
          <w:b/>
          <w:bCs/>
          <w:noProof/>
          <w:szCs w:val="24"/>
        </w:rPr>
        <w:t>A quinta disciplina: caderno de campo: estratégias e ferramentas para construir uma organização que aprende</w:t>
      </w:r>
      <w:r w:rsidRPr="00E670DF">
        <w:rPr>
          <w:rFonts w:cs="Arial"/>
          <w:noProof/>
          <w:szCs w:val="24"/>
        </w:rPr>
        <w:t xml:space="preserve">. [s.l.] Qualitymark, </w:t>
      </w:r>
      <w:r w:rsidRPr="00E670DF">
        <w:rPr>
          <w:rFonts w:cs="Arial"/>
          <w:noProof/>
          <w:szCs w:val="24"/>
        </w:rPr>
        <w:lastRenderedPageBreak/>
        <w:t xml:space="preserve">1995. </w:t>
      </w:r>
    </w:p>
    <w:p w14:paraId="7486C6FA" w14:textId="77777777" w:rsidR="00E670DF" w:rsidRPr="00E670DF" w:rsidRDefault="00E670DF" w:rsidP="00E670DF">
      <w:pPr>
        <w:widowControl w:val="0"/>
        <w:rPr>
          <w:rFonts w:cs="Arial"/>
          <w:noProof/>
          <w:szCs w:val="24"/>
        </w:rPr>
      </w:pPr>
      <w:r w:rsidRPr="00E670DF">
        <w:rPr>
          <w:rFonts w:cs="Arial"/>
          <w:noProof/>
          <w:szCs w:val="24"/>
        </w:rPr>
        <w:t xml:space="preserve">SHIMIZU, K.; HITT, M. A. Strategic flexibility: Organizational preparedness to reverse ineffective strategic decisions. </w:t>
      </w:r>
      <w:r w:rsidRPr="00E670DF">
        <w:rPr>
          <w:rFonts w:cs="Arial"/>
          <w:b/>
          <w:bCs/>
          <w:noProof/>
          <w:szCs w:val="24"/>
        </w:rPr>
        <w:t>Academy of Management Executive</w:t>
      </w:r>
      <w:r w:rsidRPr="00E670DF">
        <w:rPr>
          <w:rFonts w:cs="Arial"/>
          <w:noProof/>
          <w:szCs w:val="24"/>
        </w:rPr>
        <w:t xml:space="preserve">, v. 18, n. 4, p. 44–59, 2004. </w:t>
      </w:r>
    </w:p>
    <w:p w14:paraId="718C5E47" w14:textId="77777777" w:rsidR="00E670DF" w:rsidRPr="00E670DF" w:rsidRDefault="00E670DF" w:rsidP="00E670DF">
      <w:pPr>
        <w:widowControl w:val="0"/>
        <w:rPr>
          <w:rFonts w:cs="Arial"/>
          <w:noProof/>
          <w:szCs w:val="24"/>
        </w:rPr>
      </w:pPr>
      <w:r w:rsidRPr="00E670DF">
        <w:rPr>
          <w:rFonts w:cs="Arial"/>
          <w:noProof/>
          <w:szCs w:val="24"/>
        </w:rPr>
        <w:t xml:space="preserve">SOETAERT, K.; PETZOLDT, T.; SETZER, R. W. Package deSolve : Solving Initial Value Differential Equations in R. </w:t>
      </w:r>
      <w:r w:rsidRPr="00E670DF">
        <w:rPr>
          <w:rFonts w:cs="Arial"/>
          <w:b/>
          <w:bCs/>
          <w:noProof/>
          <w:szCs w:val="24"/>
        </w:rPr>
        <w:t>Journal Of Statistical Software</w:t>
      </w:r>
      <w:r w:rsidRPr="00E670DF">
        <w:rPr>
          <w:rFonts w:cs="Arial"/>
          <w:noProof/>
          <w:szCs w:val="24"/>
        </w:rPr>
        <w:t xml:space="preserve">, v. 33, n. 9, p. 1–25, 2010. </w:t>
      </w:r>
    </w:p>
    <w:p w14:paraId="3109B491" w14:textId="77777777" w:rsidR="00E670DF" w:rsidRPr="00E670DF" w:rsidRDefault="00E670DF" w:rsidP="00E670DF">
      <w:pPr>
        <w:widowControl w:val="0"/>
        <w:rPr>
          <w:rFonts w:cs="Arial"/>
          <w:noProof/>
          <w:szCs w:val="24"/>
        </w:rPr>
      </w:pPr>
      <w:r w:rsidRPr="00E670DF">
        <w:rPr>
          <w:rFonts w:cs="Arial"/>
          <w:noProof/>
          <w:szCs w:val="24"/>
        </w:rPr>
        <w:t xml:space="preserve">STERMAN, J. </w:t>
      </w:r>
      <w:r w:rsidRPr="00E670DF">
        <w:rPr>
          <w:rFonts w:cs="Arial"/>
          <w:b/>
          <w:bCs/>
          <w:noProof/>
          <w:szCs w:val="24"/>
        </w:rPr>
        <w:t>Business Dynamics: Systems Thinking and Modeling for a Complex World</w:t>
      </w:r>
      <w:r w:rsidRPr="00E670DF">
        <w:rPr>
          <w:rFonts w:cs="Arial"/>
          <w:noProof/>
          <w:szCs w:val="24"/>
        </w:rPr>
        <w:t xml:space="preserve">. [s.l.] Irwin/McGraw-Hill, 2000. </w:t>
      </w:r>
    </w:p>
    <w:p w14:paraId="5C60F25F" w14:textId="77777777" w:rsidR="00E670DF" w:rsidRPr="00E670DF" w:rsidRDefault="00E670DF" w:rsidP="00E670DF">
      <w:pPr>
        <w:widowControl w:val="0"/>
        <w:rPr>
          <w:rFonts w:cs="Arial"/>
          <w:noProof/>
          <w:szCs w:val="24"/>
        </w:rPr>
      </w:pPr>
      <w:r w:rsidRPr="00E670DF">
        <w:rPr>
          <w:rFonts w:cs="Arial"/>
          <w:noProof/>
          <w:szCs w:val="24"/>
        </w:rPr>
        <w:t xml:space="preserve">STERMAN, J. D. All models are wrong: Reflections on becoming a systems scientist. </w:t>
      </w:r>
      <w:r w:rsidRPr="00E670DF">
        <w:rPr>
          <w:rFonts w:cs="Arial"/>
          <w:b/>
          <w:bCs/>
          <w:noProof/>
          <w:szCs w:val="24"/>
        </w:rPr>
        <w:t>System Dynamics Review</w:t>
      </w:r>
      <w:r w:rsidRPr="00E670DF">
        <w:rPr>
          <w:rFonts w:cs="Arial"/>
          <w:noProof/>
          <w:szCs w:val="24"/>
        </w:rPr>
        <w:t xml:space="preserve">, v. 18, n. 4, p. 501–531, 2002. </w:t>
      </w:r>
    </w:p>
    <w:p w14:paraId="0E3EFC3C" w14:textId="77777777" w:rsidR="00E670DF" w:rsidRPr="00E670DF" w:rsidRDefault="00E670DF" w:rsidP="00E670DF">
      <w:pPr>
        <w:widowControl w:val="0"/>
        <w:rPr>
          <w:rFonts w:cs="Arial"/>
          <w:noProof/>
          <w:szCs w:val="24"/>
        </w:rPr>
      </w:pPr>
      <w:r w:rsidRPr="00E670DF">
        <w:rPr>
          <w:rFonts w:cs="Arial"/>
          <w:noProof/>
          <w:szCs w:val="24"/>
        </w:rPr>
        <w:t xml:space="preserve">STERMAN, J. D. et al. Getting Big Too Fast: Strategic Dynamics with Increasing Returns and Bounded Rationality. </w:t>
      </w:r>
      <w:r w:rsidRPr="00E670DF">
        <w:rPr>
          <w:rFonts w:cs="Arial"/>
          <w:b/>
          <w:bCs/>
          <w:noProof/>
          <w:szCs w:val="24"/>
        </w:rPr>
        <w:t>Management Science</w:t>
      </w:r>
      <w:r w:rsidRPr="00E670DF">
        <w:rPr>
          <w:rFonts w:cs="Arial"/>
          <w:noProof/>
          <w:szCs w:val="24"/>
        </w:rPr>
        <w:t xml:space="preserve">, v. 53, n. 4, p. 683–696, 2007. </w:t>
      </w:r>
    </w:p>
    <w:p w14:paraId="215F357B" w14:textId="77777777" w:rsidR="00E670DF" w:rsidRPr="00E670DF" w:rsidRDefault="00E670DF" w:rsidP="00E670DF">
      <w:pPr>
        <w:widowControl w:val="0"/>
        <w:rPr>
          <w:rFonts w:cs="Arial"/>
          <w:noProof/>
          <w:szCs w:val="24"/>
        </w:rPr>
      </w:pPr>
      <w:r w:rsidRPr="00E670DF">
        <w:rPr>
          <w:rFonts w:cs="Arial"/>
          <w:noProof/>
          <w:szCs w:val="24"/>
        </w:rPr>
        <w:t xml:space="preserve">STRATASYS LTD. 3D Printing’s Imminent Impact on Manufacturing. 2015. </w:t>
      </w:r>
    </w:p>
    <w:p w14:paraId="5C93858D" w14:textId="77777777" w:rsidR="00E670DF" w:rsidRPr="00E670DF" w:rsidRDefault="00E670DF" w:rsidP="00E670DF">
      <w:pPr>
        <w:widowControl w:val="0"/>
        <w:rPr>
          <w:rFonts w:cs="Arial"/>
          <w:noProof/>
          <w:szCs w:val="24"/>
        </w:rPr>
      </w:pPr>
      <w:r w:rsidRPr="00E670DF">
        <w:rPr>
          <w:rFonts w:cs="Arial"/>
          <w:noProof/>
          <w:szCs w:val="24"/>
        </w:rPr>
        <w:t xml:space="preserve">TORRES, J. P.; KUNC, M.; O’BRIEN, F. Supporting strategy using system dynamics. </w:t>
      </w:r>
      <w:r w:rsidRPr="00E670DF">
        <w:rPr>
          <w:rFonts w:cs="Arial"/>
          <w:b/>
          <w:bCs/>
          <w:noProof/>
          <w:szCs w:val="24"/>
        </w:rPr>
        <w:t>European Journal of Operational Research</w:t>
      </w:r>
      <w:r w:rsidRPr="00E670DF">
        <w:rPr>
          <w:rFonts w:cs="Arial"/>
          <w:noProof/>
          <w:szCs w:val="24"/>
        </w:rPr>
        <w:t xml:space="preserve">, v. 260, n. 3, p. 1081–1094, ago. 2017. </w:t>
      </w:r>
    </w:p>
    <w:p w14:paraId="22775235" w14:textId="77777777" w:rsidR="00E670DF" w:rsidRPr="00E670DF" w:rsidRDefault="00E670DF" w:rsidP="00E670DF">
      <w:pPr>
        <w:widowControl w:val="0"/>
        <w:rPr>
          <w:rFonts w:cs="Arial"/>
          <w:noProof/>
          <w:szCs w:val="24"/>
        </w:rPr>
      </w:pPr>
      <w:r w:rsidRPr="00E670DF">
        <w:rPr>
          <w:rFonts w:cs="Arial"/>
          <w:noProof/>
          <w:szCs w:val="24"/>
        </w:rPr>
        <w:t xml:space="preserve">TREMBLAY, M. C.; HEVNER, A. R.; BERNDT, D. J. Focus Groups for Artifact Refinement and Evaluation in Design Research. </w:t>
      </w:r>
      <w:r w:rsidRPr="00E670DF">
        <w:rPr>
          <w:rFonts w:cs="Arial"/>
          <w:b/>
          <w:bCs/>
          <w:noProof/>
          <w:szCs w:val="24"/>
        </w:rPr>
        <w:t>Communications of the Association for Information Systems</w:t>
      </w:r>
      <w:r w:rsidRPr="00E670DF">
        <w:rPr>
          <w:rFonts w:cs="Arial"/>
          <w:noProof/>
          <w:szCs w:val="24"/>
        </w:rPr>
        <w:t xml:space="preserve">, v. 26, p. 599–618, 2010. </w:t>
      </w:r>
    </w:p>
    <w:p w14:paraId="569988E1" w14:textId="77777777" w:rsidR="00E670DF" w:rsidRPr="00E670DF" w:rsidRDefault="00E670DF" w:rsidP="00E670DF">
      <w:pPr>
        <w:widowControl w:val="0"/>
        <w:rPr>
          <w:rFonts w:cs="Arial"/>
          <w:noProof/>
          <w:szCs w:val="24"/>
        </w:rPr>
      </w:pPr>
      <w:r w:rsidRPr="00E670DF">
        <w:rPr>
          <w:rFonts w:cs="Arial"/>
          <w:noProof/>
          <w:szCs w:val="24"/>
        </w:rPr>
        <w:t xml:space="preserve">TRIGEORGIS, L.; REUER, J. J. Real options theory in strategic management. </w:t>
      </w:r>
      <w:r w:rsidRPr="00E670DF">
        <w:rPr>
          <w:rFonts w:cs="Arial"/>
          <w:b/>
          <w:bCs/>
          <w:noProof/>
          <w:szCs w:val="24"/>
        </w:rPr>
        <w:t>Strategic Management Journal</w:t>
      </w:r>
      <w:r w:rsidRPr="00E670DF">
        <w:rPr>
          <w:rFonts w:cs="Arial"/>
          <w:noProof/>
          <w:szCs w:val="24"/>
        </w:rPr>
        <w:t xml:space="preserve">, v. 38, n. 1, p. 42–63, jan. 2017. </w:t>
      </w:r>
    </w:p>
    <w:p w14:paraId="5B250078" w14:textId="77777777" w:rsidR="00E670DF" w:rsidRPr="00E670DF" w:rsidRDefault="00E670DF" w:rsidP="00E670DF">
      <w:pPr>
        <w:widowControl w:val="0"/>
        <w:rPr>
          <w:rFonts w:cs="Arial"/>
          <w:noProof/>
          <w:szCs w:val="24"/>
        </w:rPr>
      </w:pPr>
      <w:r w:rsidRPr="00E670DF">
        <w:rPr>
          <w:rFonts w:cs="Arial"/>
          <w:noProof/>
          <w:szCs w:val="24"/>
        </w:rPr>
        <w:t xml:space="preserve">TRUTNEVYTE, E. et al. Reinvigorating the scenario technique to expand uncertainty consideration. </w:t>
      </w:r>
      <w:r w:rsidRPr="00E670DF">
        <w:rPr>
          <w:rFonts w:cs="Arial"/>
          <w:b/>
          <w:bCs/>
          <w:noProof/>
          <w:szCs w:val="24"/>
        </w:rPr>
        <w:t>Climatic Change</w:t>
      </w:r>
      <w:r w:rsidRPr="00E670DF">
        <w:rPr>
          <w:rFonts w:cs="Arial"/>
          <w:noProof/>
          <w:szCs w:val="24"/>
        </w:rPr>
        <w:t xml:space="preserve">, v. 135, n. 3–4, p. 373–379, 2016. </w:t>
      </w:r>
    </w:p>
    <w:p w14:paraId="358FE88A" w14:textId="77777777" w:rsidR="00E670DF" w:rsidRPr="00E670DF" w:rsidRDefault="00E670DF" w:rsidP="00E670DF">
      <w:pPr>
        <w:widowControl w:val="0"/>
        <w:rPr>
          <w:rFonts w:cs="Arial"/>
          <w:noProof/>
          <w:szCs w:val="24"/>
        </w:rPr>
      </w:pPr>
      <w:r w:rsidRPr="00E670DF">
        <w:rPr>
          <w:rFonts w:cs="Arial"/>
          <w:noProof/>
          <w:szCs w:val="24"/>
        </w:rPr>
        <w:t xml:space="preserve">UK INTELLECTUAL PROPERTY OFFICE. </w:t>
      </w:r>
      <w:r w:rsidRPr="00E670DF">
        <w:rPr>
          <w:rFonts w:cs="Arial"/>
          <w:b/>
          <w:bCs/>
          <w:noProof/>
          <w:szCs w:val="24"/>
        </w:rPr>
        <w:t>3D Printing - A Patent Overview</w:t>
      </w:r>
      <w:r w:rsidRPr="00E670DF">
        <w:rPr>
          <w:rFonts w:cs="Arial"/>
          <w:noProof/>
          <w:szCs w:val="24"/>
        </w:rPr>
        <w:t>. [s.l: s.n.]. Disponível em: &lt;https://www.gov.uk/government/publications/3d-printing-a-patent-overview&gt;.</w:t>
      </w:r>
    </w:p>
    <w:p w14:paraId="6CD8D404" w14:textId="77777777" w:rsidR="00E670DF" w:rsidRPr="00E670DF" w:rsidRDefault="00E670DF" w:rsidP="00E670DF">
      <w:pPr>
        <w:widowControl w:val="0"/>
        <w:rPr>
          <w:rFonts w:cs="Arial"/>
          <w:noProof/>
          <w:szCs w:val="24"/>
        </w:rPr>
      </w:pPr>
      <w:r w:rsidRPr="00E670DF">
        <w:rPr>
          <w:rFonts w:cs="Arial"/>
          <w:noProof/>
          <w:szCs w:val="24"/>
        </w:rPr>
        <w:t xml:space="preserve">US FUNDAMENTALS. </w:t>
      </w:r>
      <w:r w:rsidRPr="00E670DF">
        <w:rPr>
          <w:rFonts w:cs="Arial"/>
          <w:b/>
          <w:bCs/>
          <w:noProof/>
          <w:szCs w:val="24"/>
        </w:rPr>
        <w:t>US Stocks Fundamentals API</w:t>
      </w:r>
      <w:r w:rsidRPr="00E670DF">
        <w:rPr>
          <w:rFonts w:cs="Arial"/>
          <w:noProof/>
          <w:szCs w:val="24"/>
        </w:rPr>
        <w:t xml:space="preserve">. Disponível em: &lt;http://www.usfundamentals.com/&gt;. Acesso em: 10 nov. 2017. </w:t>
      </w:r>
    </w:p>
    <w:p w14:paraId="554A8E25" w14:textId="77777777" w:rsidR="00E670DF" w:rsidRPr="00E670DF" w:rsidRDefault="00E670DF" w:rsidP="00E670DF">
      <w:pPr>
        <w:widowControl w:val="0"/>
        <w:rPr>
          <w:rFonts w:cs="Arial"/>
          <w:noProof/>
          <w:szCs w:val="24"/>
        </w:rPr>
      </w:pPr>
      <w:r w:rsidRPr="00E670DF">
        <w:rPr>
          <w:rFonts w:cs="Arial"/>
          <w:noProof/>
          <w:szCs w:val="24"/>
        </w:rPr>
        <w:t xml:space="preserve">VAN ECK, N. J.; WALTMAN, L. Software survey : VOSviewer , a computer program for bibliometric mapping. </w:t>
      </w:r>
      <w:r w:rsidRPr="00E670DF">
        <w:rPr>
          <w:rFonts w:cs="Arial"/>
          <w:b/>
          <w:bCs/>
          <w:noProof/>
          <w:szCs w:val="24"/>
        </w:rPr>
        <w:t>Scientometrics</w:t>
      </w:r>
      <w:r w:rsidRPr="00E670DF">
        <w:rPr>
          <w:rFonts w:cs="Arial"/>
          <w:noProof/>
          <w:szCs w:val="24"/>
        </w:rPr>
        <w:t xml:space="preserve">, p. 523–538, 2010. </w:t>
      </w:r>
    </w:p>
    <w:p w14:paraId="283C027A" w14:textId="77777777" w:rsidR="00E670DF" w:rsidRPr="00E670DF" w:rsidRDefault="00E670DF" w:rsidP="00E670DF">
      <w:pPr>
        <w:widowControl w:val="0"/>
        <w:rPr>
          <w:rFonts w:cs="Arial"/>
          <w:noProof/>
          <w:szCs w:val="24"/>
        </w:rPr>
      </w:pPr>
      <w:r w:rsidRPr="00E670DF">
        <w:rPr>
          <w:rFonts w:cs="Arial"/>
          <w:noProof/>
          <w:szCs w:val="24"/>
        </w:rPr>
        <w:t xml:space="preserve">WACK, P. Scenarios: Uncharted Waters Ahead. </w:t>
      </w:r>
      <w:r w:rsidRPr="00E670DF">
        <w:rPr>
          <w:rFonts w:cs="Arial"/>
          <w:b/>
          <w:bCs/>
          <w:noProof/>
          <w:szCs w:val="24"/>
        </w:rPr>
        <w:t>Harvard Business Review</w:t>
      </w:r>
      <w:r w:rsidRPr="00E670DF">
        <w:rPr>
          <w:rFonts w:cs="Arial"/>
          <w:noProof/>
          <w:szCs w:val="24"/>
        </w:rPr>
        <w:t xml:space="preserve">, n. 85516, 1985. </w:t>
      </w:r>
    </w:p>
    <w:p w14:paraId="2137BE6A" w14:textId="77777777" w:rsidR="00E670DF" w:rsidRPr="00E670DF" w:rsidRDefault="00E670DF" w:rsidP="00E670DF">
      <w:pPr>
        <w:widowControl w:val="0"/>
        <w:rPr>
          <w:rFonts w:cs="Arial"/>
          <w:noProof/>
          <w:szCs w:val="24"/>
        </w:rPr>
      </w:pPr>
      <w:r w:rsidRPr="00E670DF">
        <w:rPr>
          <w:rFonts w:cs="Arial"/>
          <w:noProof/>
          <w:szCs w:val="24"/>
        </w:rPr>
        <w:lastRenderedPageBreak/>
        <w:t xml:space="preserve">WALKER, W. E.; HAASNOOT, M.; KWAKKEL, J. H. Adapt or perish: A review of planning approaches for adaptation under deep uncertainty. </w:t>
      </w:r>
      <w:r w:rsidRPr="00E670DF">
        <w:rPr>
          <w:rFonts w:cs="Arial"/>
          <w:b/>
          <w:bCs/>
          <w:noProof/>
          <w:szCs w:val="24"/>
        </w:rPr>
        <w:t>Sustainability (Switzerland)</w:t>
      </w:r>
      <w:r w:rsidRPr="00E670DF">
        <w:rPr>
          <w:rFonts w:cs="Arial"/>
          <w:noProof/>
          <w:szCs w:val="24"/>
        </w:rPr>
        <w:t xml:space="preserve">, v. 5, n. 3, p. 955–979, 2013. </w:t>
      </w:r>
    </w:p>
    <w:p w14:paraId="7290B5E8" w14:textId="77777777" w:rsidR="00E670DF" w:rsidRPr="00E670DF" w:rsidRDefault="00E670DF" w:rsidP="00E670DF">
      <w:pPr>
        <w:widowControl w:val="0"/>
        <w:rPr>
          <w:rFonts w:cs="Arial"/>
          <w:noProof/>
          <w:szCs w:val="24"/>
        </w:rPr>
      </w:pPr>
      <w:r w:rsidRPr="00E670DF">
        <w:rPr>
          <w:rFonts w:cs="Arial"/>
          <w:noProof/>
          <w:szCs w:val="24"/>
        </w:rPr>
        <w:t xml:space="preserve">WALKER, W. E.; LEMPERT, R. J.; KWAKKEL, J. H. Deep Uncertainty. In: GASS, S. I.; FU, M. C. (Eds.). . </w:t>
      </w:r>
      <w:r w:rsidRPr="00E670DF">
        <w:rPr>
          <w:rFonts w:cs="Arial"/>
          <w:b/>
          <w:bCs/>
          <w:noProof/>
          <w:szCs w:val="24"/>
        </w:rPr>
        <w:t>Encyclopedia of Operations Research and Management Science</w:t>
      </w:r>
      <w:r w:rsidRPr="00E670DF">
        <w:rPr>
          <w:rFonts w:cs="Arial"/>
          <w:noProof/>
          <w:szCs w:val="24"/>
        </w:rPr>
        <w:t xml:space="preserve">. Boston, MA: Springer US, 2013. p. 395–402. </w:t>
      </w:r>
    </w:p>
    <w:p w14:paraId="349F7779" w14:textId="77777777" w:rsidR="00E670DF" w:rsidRPr="00E670DF" w:rsidRDefault="00E670DF" w:rsidP="00E670DF">
      <w:pPr>
        <w:widowControl w:val="0"/>
        <w:rPr>
          <w:rFonts w:cs="Arial"/>
          <w:noProof/>
          <w:szCs w:val="24"/>
        </w:rPr>
      </w:pPr>
      <w:r w:rsidRPr="00E670DF">
        <w:rPr>
          <w:rFonts w:cs="Arial"/>
          <w:noProof/>
          <w:szCs w:val="24"/>
        </w:rPr>
        <w:t xml:space="preserve">WALKER, W. E.; RAHMAN, S. A.; CAVE, J. Adaptive policies, policy analysis, and policy-making. </w:t>
      </w:r>
      <w:r w:rsidRPr="00E670DF">
        <w:rPr>
          <w:rFonts w:cs="Arial"/>
          <w:b/>
          <w:bCs/>
          <w:noProof/>
          <w:szCs w:val="24"/>
        </w:rPr>
        <w:t>European Journal of Operational Research</w:t>
      </w:r>
      <w:r w:rsidRPr="00E670DF">
        <w:rPr>
          <w:rFonts w:cs="Arial"/>
          <w:noProof/>
          <w:szCs w:val="24"/>
        </w:rPr>
        <w:t xml:space="preserve">, v. 128, n. 2, p. 282–289, 2001. </w:t>
      </w:r>
    </w:p>
    <w:p w14:paraId="64B72FE7" w14:textId="77777777" w:rsidR="00E670DF" w:rsidRPr="00E670DF" w:rsidRDefault="00E670DF" w:rsidP="00E670DF">
      <w:pPr>
        <w:widowControl w:val="0"/>
        <w:rPr>
          <w:rFonts w:cs="Arial"/>
          <w:noProof/>
          <w:szCs w:val="24"/>
        </w:rPr>
      </w:pPr>
      <w:r w:rsidRPr="00E670DF">
        <w:rPr>
          <w:rFonts w:cs="Arial"/>
          <w:noProof/>
          <w:szCs w:val="24"/>
        </w:rPr>
        <w:t xml:space="preserve">WERNERFELT, B. The Resource-Based view of the firm. </w:t>
      </w:r>
      <w:r w:rsidRPr="00E670DF">
        <w:rPr>
          <w:rFonts w:cs="Arial"/>
          <w:b/>
          <w:bCs/>
          <w:noProof/>
          <w:szCs w:val="24"/>
        </w:rPr>
        <w:t>Strategic Management Journal</w:t>
      </w:r>
      <w:r w:rsidRPr="00E670DF">
        <w:rPr>
          <w:rFonts w:cs="Arial"/>
          <w:noProof/>
          <w:szCs w:val="24"/>
        </w:rPr>
        <w:t xml:space="preserve">, v. 5, n. April 1983, p. 171–180, 1984. </w:t>
      </w:r>
    </w:p>
    <w:p w14:paraId="62B58DAD" w14:textId="77777777" w:rsidR="00E670DF" w:rsidRPr="00E670DF" w:rsidRDefault="00E670DF" w:rsidP="00E670DF">
      <w:pPr>
        <w:widowControl w:val="0"/>
        <w:rPr>
          <w:rFonts w:cs="Arial"/>
          <w:noProof/>
          <w:szCs w:val="24"/>
        </w:rPr>
      </w:pPr>
      <w:r w:rsidRPr="00E670DF">
        <w:rPr>
          <w:rFonts w:cs="Arial"/>
          <w:noProof/>
          <w:szCs w:val="24"/>
        </w:rPr>
        <w:t xml:space="preserve">WHOLERS, T. </w:t>
      </w:r>
      <w:r w:rsidRPr="00E670DF">
        <w:rPr>
          <w:rFonts w:cs="Arial"/>
          <w:b/>
          <w:bCs/>
          <w:noProof/>
          <w:szCs w:val="24"/>
        </w:rPr>
        <w:t>Popularity of FDM</w:t>
      </w:r>
      <w:r w:rsidRPr="00E670DF">
        <w:rPr>
          <w:rFonts w:cs="Arial"/>
          <w:noProof/>
          <w:szCs w:val="24"/>
        </w:rPr>
        <w:t xml:space="preserve">. Disponível em: &lt;https://wohlersassociates.com/blog/2016/01/popularity-of-fdm/&gt;. Acesso em: 10 dez. 2017. </w:t>
      </w:r>
    </w:p>
    <w:p w14:paraId="6A09211A" w14:textId="77777777" w:rsidR="00E670DF" w:rsidRPr="00E670DF" w:rsidRDefault="00E670DF" w:rsidP="00E670DF">
      <w:pPr>
        <w:widowControl w:val="0"/>
        <w:rPr>
          <w:rFonts w:cs="Arial"/>
          <w:noProof/>
          <w:szCs w:val="24"/>
        </w:rPr>
      </w:pPr>
      <w:r w:rsidRPr="00E670DF">
        <w:rPr>
          <w:rFonts w:cs="Arial"/>
          <w:noProof/>
          <w:szCs w:val="24"/>
        </w:rPr>
        <w:t xml:space="preserve">WILSON, D. Strategic Decision Making. In: </w:t>
      </w:r>
      <w:r w:rsidRPr="00E670DF">
        <w:rPr>
          <w:rFonts w:cs="Arial"/>
          <w:b/>
          <w:bCs/>
          <w:noProof/>
          <w:szCs w:val="24"/>
        </w:rPr>
        <w:t>Wiley Encyclopedia of Management</w:t>
      </w:r>
      <w:r w:rsidRPr="00E670DF">
        <w:rPr>
          <w:rFonts w:cs="Arial"/>
          <w:noProof/>
          <w:szCs w:val="24"/>
        </w:rPr>
        <w:t xml:space="preserve">. [s.l: s.n.]. p. 12:1-4. </w:t>
      </w:r>
    </w:p>
    <w:p w14:paraId="7B47DAED" w14:textId="77777777" w:rsidR="00E670DF" w:rsidRPr="00E670DF" w:rsidRDefault="00E670DF" w:rsidP="00E670DF">
      <w:pPr>
        <w:widowControl w:val="0"/>
        <w:rPr>
          <w:rFonts w:cs="Arial"/>
          <w:noProof/>
          <w:szCs w:val="24"/>
        </w:rPr>
      </w:pPr>
      <w:r w:rsidRPr="00E670DF">
        <w:rPr>
          <w:rFonts w:cs="Arial"/>
          <w:noProof/>
          <w:szCs w:val="24"/>
        </w:rPr>
        <w:t xml:space="preserve">WILTBANK, R. et al. What to do next? The case for non-predictive strategy. </w:t>
      </w:r>
      <w:r w:rsidRPr="00E670DF">
        <w:rPr>
          <w:rFonts w:cs="Arial"/>
          <w:b/>
          <w:bCs/>
          <w:noProof/>
          <w:szCs w:val="24"/>
        </w:rPr>
        <w:t>Strategic Management Journal</w:t>
      </w:r>
      <w:r w:rsidRPr="00E670DF">
        <w:rPr>
          <w:rFonts w:cs="Arial"/>
          <w:noProof/>
          <w:szCs w:val="24"/>
        </w:rPr>
        <w:t xml:space="preserve">, v. 27, n. 10, p. 981–998, out. 2006. </w:t>
      </w:r>
    </w:p>
    <w:p w14:paraId="0EA6B94D" w14:textId="77777777" w:rsidR="00E670DF" w:rsidRPr="00E670DF" w:rsidRDefault="00E670DF" w:rsidP="00E670DF">
      <w:pPr>
        <w:widowControl w:val="0"/>
        <w:rPr>
          <w:rFonts w:cs="Arial"/>
          <w:noProof/>
          <w:szCs w:val="24"/>
        </w:rPr>
      </w:pPr>
      <w:r w:rsidRPr="00E670DF">
        <w:rPr>
          <w:rFonts w:cs="Arial"/>
          <w:noProof/>
          <w:szCs w:val="24"/>
        </w:rPr>
        <w:t xml:space="preserve">WOHLERS, T. </w:t>
      </w:r>
      <w:r w:rsidRPr="00E670DF">
        <w:rPr>
          <w:rFonts w:cs="Arial"/>
          <w:b/>
          <w:bCs/>
          <w:noProof/>
          <w:szCs w:val="24"/>
        </w:rPr>
        <w:t>The future of 3D Printing (by Terry Wohlers)</w:t>
      </w:r>
      <w:r w:rsidRPr="00E670DF">
        <w:rPr>
          <w:rFonts w:cs="Arial"/>
          <w:noProof/>
          <w:szCs w:val="24"/>
        </w:rPr>
        <w:t xml:space="preserve">. Disponível em: &lt;https://www.youtube.com/watch?v=xXisjneilNU&gt;. Acesso em: 20 dez. 2017. </w:t>
      </w:r>
    </w:p>
    <w:p w14:paraId="2D1F748C" w14:textId="77777777" w:rsidR="00E670DF" w:rsidRPr="00E670DF" w:rsidRDefault="00E670DF" w:rsidP="00E670DF">
      <w:pPr>
        <w:widowControl w:val="0"/>
        <w:rPr>
          <w:rFonts w:cs="Arial"/>
          <w:noProof/>
          <w:szCs w:val="24"/>
        </w:rPr>
      </w:pPr>
      <w:r w:rsidRPr="00E670DF">
        <w:rPr>
          <w:rFonts w:cs="Arial"/>
          <w:noProof/>
          <w:szCs w:val="24"/>
        </w:rPr>
        <w:t xml:space="preserve">WOHLERS, T.; GORNET, T. History of additive manufacturing. In: </w:t>
      </w:r>
      <w:r w:rsidRPr="00E670DF">
        <w:rPr>
          <w:rFonts w:cs="Arial"/>
          <w:b/>
          <w:bCs/>
          <w:noProof/>
          <w:szCs w:val="24"/>
        </w:rPr>
        <w:t>Wohlers Report 2016</w:t>
      </w:r>
      <w:r w:rsidRPr="00E670DF">
        <w:rPr>
          <w:rFonts w:cs="Arial"/>
          <w:noProof/>
          <w:szCs w:val="24"/>
        </w:rPr>
        <w:t xml:space="preserve">. [s.l: s.n.]. p. 1–23. </w:t>
      </w:r>
    </w:p>
    <w:p w14:paraId="2AC6F3D4" w14:textId="77777777" w:rsidR="00E670DF" w:rsidRPr="00E670DF" w:rsidRDefault="00E670DF" w:rsidP="00E670DF">
      <w:pPr>
        <w:widowControl w:val="0"/>
        <w:rPr>
          <w:rFonts w:cs="Arial"/>
          <w:noProof/>
          <w:szCs w:val="24"/>
        </w:rPr>
      </w:pPr>
      <w:r w:rsidRPr="00E670DF">
        <w:rPr>
          <w:rFonts w:cs="Arial"/>
          <w:noProof/>
          <w:szCs w:val="24"/>
        </w:rPr>
        <w:t xml:space="preserve">WOHLERS ASSOCIATES. </w:t>
      </w:r>
      <w:r w:rsidRPr="00E670DF">
        <w:rPr>
          <w:rFonts w:cs="Arial"/>
          <w:b/>
          <w:bCs/>
          <w:noProof/>
          <w:szCs w:val="24"/>
        </w:rPr>
        <w:t>Executive Summary - Wohlers Report 2013</w:t>
      </w:r>
      <w:r w:rsidRPr="00E670DF">
        <w:rPr>
          <w:rFonts w:cs="Arial"/>
          <w:noProof/>
          <w:szCs w:val="24"/>
        </w:rPr>
        <w:t>. [s.l: s.n.]. Disponível em: &lt;https://wohlersassociates.com/2013-ExSum.pdf&gt;.</w:t>
      </w:r>
    </w:p>
    <w:p w14:paraId="2D84E51B" w14:textId="77777777" w:rsidR="00E670DF" w:rsidRPr="00E670DF" w:rsidRDefault="00E670DF" w:rsidP="00E670DF">
      <w:pPr>
        <w:widowControl w:val="0"/>
        <w:rPr>
          <w:rFonts w:cs="Arial"/>
          <w:noProof/>
          <w:szCs w:val="24"/>
        </w:rPr>
      </w:pPr>
      <w:r w:rsidRPr="00E670DF">
        <w:rPr>
          <w:rFonts w:cs="Arial"/>
          <w:noProof/>
          <w:szCs w:val="24"/>
        </w:rPr>
        <w:t xml:space="preserve">WOHLERS ASSOCIATES. </w:t>
      </w:r>
      <w:r w:rsidRPr="00E670DF">
        <w:rPr>
          <w:rFonts w:cs="Arial"/>
          <w:b/>
          <w:bCs/>
          <w:noProof/>
          <w:szCs w:val="24"/>
        </w:rPr>
        <w:t>Executive summary of the Wohlers Report 2014</w:t>
      </w:r>
      <w:r w:rsidRPr="00E670DF">
        <w:rPr>
          <w:rFonts w:cs="Arial"/>
          <w:noProof/>
          <w:szCs w:val="24"/>
        </w:rPr>
        <w:t>. [s.l: s.n.]. Disponível em: &lt;https://wohlersassociates.com/2014-ExSum.pdf&gt;.</w:t>
      </w:r>
    </w:p>
    <w:p w14:paraId="5E561586" w14:textId="77777777" w:rsidR="00E670DF" w:rsidRPr="00E670DF" w:rsidRDefault="00E670DF" w:rsidP="00E670DF">
      <w:pPr>
        <w:widowControl w:val="0"/>
        <w:rPr>
          <w:rFonts w:cs="Arial"/>
          <w:noProof/>
          <w:szCs w:val="24"/>
        </w:rPr>
      </w:pPr>
      <w:r w:rsidRPr="00E670DF">
        <w:rPr>
          <w:rFonts w:cs="Arial"/>
          <w:noProof/>
          <w:szCs w:val="24"/>
        </w:rPr>
        <w:t xml:space="preserve">WOHLERS ASSOCIATES. </w:t>
      </w:r>
      <w:r w:rsidRPr="00E670DF">
        <w:rPr>
          <w:rFonts w:cs="Arial"/>
          <w:b/>
          <w:bCs/>
          <w:noProof/>
          <w:szCs w:val="24"/>
        </w:rPr>
        <w:t>Executive Summary - Wohlers Report 2015</w:t>
      </w:r>
      <w:r w:rsidRPr="00E670DF">
        <w:rPr>
          <w:rFonts w:cs="Arial"/>
          <w:noProof/>
          <w:szCs w:val="24"/>
        </w:rPr>
        <w:t>. [s.l: s.n.]. Disponível em: &lt;https://wohlersassociates.com/2015-ExSum.pdf&gt;.</w:t>
      </w:r>
    </w:p>
    <w:p w14:paraId="278491EB" w14:textId="77777777" w:rsidR="00E670DF" w:rsidRPr="00E670DF" w:rsidRDefault="00E670DF" w:rsidP="00E670DF">
      <w:pPr>
        <w:widowControl w:val="0"/>
        <w:rPr>
          <w:rFonts w:cs="Arial"/>
          <w:noProof/>
          <w:szCs w:val="24"/>
        </w:rPr>
      </w:pPr>
      <w:r w:rsidRPr="00E670DF">
        <w:rPr>
          <w:rFonts w:cs="Arial"/>
          <w:noProof/>
          <w:szCs w:val="24"/>
        </w:rPr>
        <w:t xml:space="preserve">WOHLERS ASSOCIATES. </w:t>
      </w:r>
      <w:r w:rsidRPr="00E670DF">
        <w:rPr>
          <w:rFonts w:cs="Arial"/>
          <w:b/>
          <w:bCs/>
          <w:noProof/>
          <w:szCs w:val="24"/>
        </w:rPr>
        <w:t>Wohlers Report 2016 Published: Additive Manufacturing Industry Surpassed 5.1 Billion</w:t>
      </w:r>
      <w:r w:rsidRPr="00E670DF">
        <w:rPr>
          <w:rFonts w:cs="Arial"/>
          <w:noProof/>
          <w:szCs w:val="24"/>
        </w:rPr>
        <w:t xml:space="preserve">. Disponível em: &lt;http://wohlersassociates.com/press71.html&gt;. Acesso em: 12 dez. 2017. </w:t>
      </w:r>
    </w:p>
    <w:p w14:paraId="23DEAEDA" w14:textId="77777777" w:rsidR="00E670DF" w:rsidRPr="00E670DF" w:rsidRDefault="00E670DF" w:rsidP="00E670DF">
      <w:pPr>
        <w:widowControl w:val="0"/>
        <w:rPr>
          <w:rFonts w:cs="Arial"/>
          <w:noProof/>
          <w:szCs w:val="24"/>
        </w:rPr>
      </w:pPr>
      <w:r w:rsidRPr="00E670DF">
        <w:rPr>
          <w:rFonts w:cs="Arial"/>
          <w:noProof/>
          <w:szCs w:val="24"/>
        </w:rPr>
        <w:t xml:space="preserve">ZINKEVIČIŪTĖ, V. Evaluation of business strategic decisions under changing environment conditions. </w:t>
      </w:r>
      <w:r w:rsidRPr="00E670DF">
        <w:rPr>
          <w:rFonts w:cs="Arial"/>
          <w:b/>
          <w:bCs/>
          <w:noProof/>
          <w:szCs w:val="24"/>
        </w:rPr>
        <w:t>Journal of Business Economics and Management</w:t>
      </w:r>
      <w:r w:rsidRPr="00E670DF">
        <w:rPr>
          <w:rFonts w:cs="Arial"/>
          <w:noProof/>
          <w:szCs w:val="24"/>
        </w:rPr>
        <w:t xml:space="preserve">, v. 12, n. 2, p. 332–352, 2011. </w:t>
      </w:r>
    </w:p>
    <w:p w14:paraId="30E6A9CD" w14:textId="77777777" w:rsidR="00E670DF" w:rsidRPr="00E670DF" w:rsidRDefault="00E670DF" w:rsidP="00E670DF">
      <w:pPr>
        <w:widowControl w:val="0"/>
        <w:rPr>
          <w:rFonts w:cs="Arial"/>
          <w:noProof/>
        </w:rPr>
      </w:pPr>
      <w:r w:rsidRPr="00E670DF">
        <w:rPr>
          <w:rFonts w:cs="Arial"/>
          <w:noProof/>
          <w:szCs w:val="24"/>
        </w:rPr>
        <w:lastRenderedPageBreak/>
        <w:t xml:space="preserve">ZUPIC, I.; CATER, T. Bibliometric Methods in Management and Organization. </w:t>
      </w:r>
      <w:r w:rsidRPr="00E670DF">
        <w:rPr>
          <w:rFonts w:cs="Arial"/>
          <w:b/>
          <w:bCs/>
          <w:noProof/>
          <w:szCs w:val="24"/>
        </w:rPr>
        <w:t>Organizational Research Methods</w:t>
      </w:r>
      <w:r w:rsidRPr="00E670D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4" w:name="_Toc422058289"/>
      <w:bookmarkStart w:id="235" w:name="_Toc435446419"/>
      <w:bookmarkStart w:id="236"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4"/>
      <w:bookmarkEnd w:id="235"/>
      <w:r w:rsidR="00BB306F">
        <w:t xml:space="preserve"> da Revisão Sistemática da Literatura</w:t>
      </w:r>
      <w:bookmarkEnd w:id="236"/>
    </w:p>
    <w:p w14:paraId="7880AA22" w14:textId="2297592A" w:rsidR="00EF3166" w:rsidRDefault="00EF3166" w:rsidP="00B66EFC">
      <w:pPr>
        <w:pStyle w:val="Legenda"/>
      </w:pPr>
      <w:bookmarkStart w:id="237" w:name="_Toc435446365"/>
      <w:bookmarkStart w:id="238" w:name="_Toc503766118"/>
      <w:r>
        <w:t xml:space="preserve">Quadro </w:t>
      </w:r>
      <w:fldSimple w:instr=" SEQ Quadro \* ARABIC ">
        <w:r w:rsidR="001013E0">
          <w:rPr>
            <w:noProof/>
          </w:rPr>
          <w:t>23</w:t>
        </w:r>
      </w:fldSimple>
      <w:r>
        <w:t xml:space="preserve"> </w:t>
      </w:r>
      <w:r w:rsidR="00025F71">
        <w:t>–</w:t>
      </w:r>
      <w:r>
        <w:t xml:space="preserve"> </w:t>
      </w:r>
      <w:bookmarkEnd w:id="237"/>
      <w:r w:rsidR="005B18F7">
        <w:t>Protocolo da Revisão Sistemática da Literatura</w:t>
      </w:r>
      <w:bookmarkEnd w:id="23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9"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9"/>
    </w:p>
    <w:p w14:paraId="51BB67CD" w14:textId="40E37D89" w:rsidR="003B3ACB" w:rsidRDefault="003B3ACB" w:rsidP="00EC6D2B">
      <w:pPr>
        <w:pStyle w:val="Legenda"/>
      </w:pPr>
      <w:bookmarkStart w:id="240" w:name="_Toc503766119"/>
      <w:r>
        <w:t xml:space="preserve">Quadro </w:t>
      </w:r>
      <w:fldSimple w:instr=" SEQ Quadro \* ARABIC ">
        <w:r w:rsidR="001013E0">
          <w:rPr>
            <w:noProof/>
          </w:rPr>
          <w:t>24</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4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41"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41"/>
    </w:p>
    <w:p w14:paraId="66A8EB63" w14:textId="49828F94" w:rsidR="00CF5E28" w:rsidRDefault="00CF5E28" w:rsidP="00CF5E28">
      <w:pPr>
        <w:pStyle w:val="Legenda"/>
      </w:pPr>
      <w:bookmarkStart w:id="242" w:name="_Toc503766120"/>
      <w:r>
        <w:t xml:space="preserve">Quadro </w:t>
      </w:r>
      <w:fldSimple w:instr=" SEQ Quadro \* ARABIC ">
        <w:r w:rsidR="001013E0">
          <w:rPr>
            <w:noProof/>
          </w:rPr>
          <w:t>25</w:t>
        </w:r>
      </w:fldSimple>
      <w:r>
        <w:t xml:space="preserve"> – Shortlist de Trabalhos em RDM e EMA</w:t>
      </w:r>
      <w:bookmarkEnd w:id="24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3"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3"/>
    </w:p>
    <w:p w14:paraId="109553BD" w14:textId="4B7C62CE" w:rsidR="003B3ACB" w:rsidRDefault="003B3ACB" w:rsidP="003B3ACB">
      <w:pPr>
        <w:pStyle w:val="Legenda"/>
      </w:pPr>
      <w:bookmarkStart w:id="244" w:name="_Toc503766121"/>
      <w:r>
        <w:t xml:space="preserve">Quadro </w:t>
      </w:r>
      <w:fldSimple w:instr=" SEQ Quadro \* ARABIC ">
        <w:r w:rsidR="001013E0">
          <w:rPr>
            <w:noProof/>
          </w:rPr>
          <w:t>26</w:t>
        </w:r>
      </w:fldSimple>
      <w:r>
        <w:t xml:space="preserve"> – Lista de Aplicações do RDM</w:t>
      </w:r>
      <w:bookmarkEnd w:id="24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4C0AFE"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4C0AFE"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4C0AFE"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4C0AFE"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4C0AFE"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4C0AFE"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4C0AFE"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4C0AFE"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4C0AFE"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4C0AFE"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4C0AFE"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4C0AFE"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4C0AFE"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4C0AFE"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4C0AFE"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5ED8E302" w14:textId="77777777" w:rsidR="003B3ACB" w:rsidRPr="00111001" w:rsidRDefault="003B3ACB" w:rsidP="003B3ACB">
      <w:pPr>
        <w:ind w:firstLine="0"/>
        <w:jc w:val="center"/>
      </w:pPr>
      <w:r w:rsidRPr="00111001">
        <w:t>Fonte: Elaborado pelo Autor.</w:t>
      </w:r>
    </w:p>
    <w:p w14:paraId="6F48C290" w14:textId="71D4DBD3" w:rsidR="00753B67" w:rsidRPr="00111001" w:rsidRDefault="003B3ACB" w:rsidP="00753B67">
      <w:pPr>
        <w:pStyle w:val="Ttulo1"/>
        <w:numPr>
          <w:ilvl w:val="0"/>
          <w:numId w:val="0"/>
        </w:numPr>
        <w:ind w:left="737" w:hanging="737"/>
        <w:jc w:val="center"/>
      </w:pPr>
      <w:r w:rsidRPr="00111001">
        <w:br w:type="page"/>
      </w:r>
      <w:bookmarkStart w:id="245" w:name="_Toc504373202"/>
      <w:r w:rsidR="00753B67" w:rsidRPr="00111001">
        <w:lastRenderedPageBreak/>
        <w:t>A</w:t>
      </w:r>
      <w:r w:rsidR="00753B67" w:rsidRPr="00111001">
        <w:rPr>
          <w:rStyle w:val="TtuloApendAnexoChar"/>
          <w:rFonts w:cs="Arial"/>
          <w:kern w:val="32"/>
          <w:szCs w:val="32"/>
        </w:rPr>
        <w:t>PÊNDIC</w:t>
      </w:r>
      <w:r w:rsidR="00753B67" w:rsidRPr="00111001">
        <w:t>E E – Protocolo de Pesquisa – Pré-Instanciação</w:t>
      </w:r>
      <w:bookmarkEnd w:id="245"/>
    </w:p>
    <w:p w14:paraId="06AA9820" w14:textId="7DBCC4FE" w:rsidR="00563ECC" w:rsidRPr="001C6574" w:rsidRDefault="00563ECC" w:rsidP="00563ECC">
      <w:pPr>
        <w:pStyle w:val="Legenda"/>
      </w:pPr>
      <w:bookmarkStart w:id="246" w:name="_Toc503766122"/>
      <w:r w:rsidRPr="00111001">
        <w:t xml:space="preserve">Quadro </w:t>
      </w:r>
      <w:r w:rsidR="008B48C4">
        <w:fldChar w:fldCharType="begin"/>
      </w:r>
      <w:r w:rsidR="008B48C4" w:rsidRPr="00111001">
        <w:instrText xml:space="preserve"> SEQ Quadro \* ARABIC </w:instrText>
      </w:r>
      <w:r w:rsidR="008B48C4">
        <w:fldChar w:fldCharType="separate"/>
      </w:r>
      <w:r w:rsidR="001013E0">
        <w:rPr>
          <w:noProof/>
        </w:rPr>
        <w:t>27</w:t>
      </w:r>
      <w:r w:rsidR="008B48C4">
        <w:rPr>
          <w:noProof/>
        </w:rPr>
        <w:fldChar w:fldCharType="end"/>
      </w:r>
      <w:r w:rsidRPr="00111001">
        <w:t xml:space="preserve"> – </w:t>
      </w:r>
      <w:r w:rsidR="00D1632E" w:rsidRPr="00111001">
        <w:t xml:space="preserve">Avaliação da </w:t>
      </w:r>
      <w:r w:rsidR="00D1632E" w:rsidRPr="001C6574">
        <w:t>Situação Pré-Instanciação</w:t>
      </w:r>
      <w:r w:rsidR="00684127" w:rsidRPr="001C6574">
        <w:t xml:space="preserve"> – Roteiro</w:t>
      </w:r>
      <w:bookmarkEnd w:id="246"/>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4C0AFE"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7"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7"/>
    </w:p>
    <w:p w14:paraId="7A4DC268" w14:textId="13C08B1A" w:rsidR="00517188" w:rsidRDefault="00BB306F" w:rsidP="00F7696F">
      <w:pPr>
        <w:pStyle w:val="Legenda"/>
      </w:pPr>
      <w:bookmarkStart w:id="248" w:name="_Toc503766123"/>
      <w:r>
        <w:t xml:space="preserve">Quadro </w:t>
      </w:r>
      <w:fldSimple w:instr=" SEQ Quadro \* ARABIC ">
        <w:r w:rsidR="001013E0">
          <w:rPr>
            <w:noProof/>
          </w:rPr>
          <w:t>28</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8"/>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9"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9"/>
    </w:p>
    <w:p w14:paraId="56C8BB19" w14:textId="3DD037BA" w:rsidR="0004189D" w:rsidRDefault="0004189D" w:rsidP="0004189D">
      <w:pPr>
        <w:pStyle w:val="Legenda"/>
      </w:pPr>
      <w:bookmarkStart w:id="250" w:name="_Toc503766124"/>
      <w:r>
        <w:t xml:space="preserve">Quadro </w:t>
      </w:r>
      <w:fldSimple w:instr=" SEQ Quadro \* ARABIC ">
        <w:r w:rsidR="001013E0">
          <w:rPr>
            <w:noProof/>
          </w:rPr>
          <w:t>29</w:t>
        </w:r>
      </w:fldSimple>
      <w:r>
        <w:t xml:space="preserve"> – Equações para Aplicação do RDM e Fontes</w:t>
      </w:r>
      <w:bookmarkEnd w:id="250"/>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4C0AF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4C0AFE"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4C0AFE"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4C0AFE"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4C0AFE"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4C0AFE"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4C0AF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4C0AF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4C0AFE"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4C0AFE"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4C0AFE"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51"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51"/>
    </w:p>
    <w:p w14:paraId="72C10CAC" w14:textId="1C0AFACC" w:rsidR="00350A80" w:rsidRDefault="00350A80" w:rsidP="00BF1013">
      <w:pPr>
        <w:pStyle w:val="Legenda"/>
      </w:pPr>
      <w:bookmarkStart w:id="252" w:name="_Toc503766125"/>
      <w:r>
        <w:t xml:space="preserve">Quadro </w:t>
      </w:r>
      <w:fldSimple w:instr=" SEQ Quadro \* ARABIC ">
        <w:r w:rsidR="001013E0">
          <w:rPr>
            <w:noProof/>
          </w:rPr>
          <w:t>30</w:t>
        </w:r>
      </w:fldSimple>
      <w:r>
        <w:t xml:space="preserve"> – </w:t>
      </w:r>
      <w:r w:rsidR="00E9709B">
        <w:t>Quadro completo de Métodos Relacionados ao RDM</w:t>
      </w:r>
      <w:bookmarkEnd w:id="252"/>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53"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53"/>
    </w:p>
    <w:p w14:paraId="1A6CD575" w14:textId="4CBD445E" w:rsidR="00055B8C" w:rsidRDefault="00055B8C" w:rsidP="00055B8C">
      <w:pPr>
        <w:pStyle w:val="Legenda"/>
      </w:pPr>
      <w:r>
        <w:t xml:space="preserve">Quadro </w:t>
      </w:r>
      <w:fldSimple w:instr=" SEQ Quadro \* ARABIC ">
        <w:r w:rsidR="001013E0">
          <w:rPr>
            <w:noProof/>
          </w:rPr>
          <w:t>31</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54"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54"/>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E670DF" w:rsidRDefault="00E670DF">
      <w:pPr>
        <w:pStyle w:val="Textodecomentrio"/>
      </w:pPr>
      <w:r>
        <w:rPr>
          <w:rStyle w:val="Refdecomentrio"/>
        </w:rPr>
        <w:annotationRef/>
      </w:r>
      <w:r>
        <w:t>Junico:</w:t>
      </w:r>
      <w:r>
        <w:br/>
        <w:t>Delimitar melhor:</w:t>
      </w:r>
      <w:r>
        <w:br/>
        <w:t>Estratégia x Tomada de Decisão.</w:t>
      </w:r>
    </w:p>
    <w:p w14:paraId="4F8912DD" w14:textId="02F2858B" w:rsidR="00E670DF" w:rsidRDefault="00E670DF">
      <w:pPr>
        <w:pStyle w:val="Textodecomentrio"/>
      </w:pPr>
    </w:p>
    <w:p w14:paraId="2CF9CD22" w14:textId="3463EFF7" w:rsidR="00E670DF" w:rsidRDefault="00E670DF">
      <w:pPr>
        <w:pStyle w:val="Textodecomentrio"/>
      </w:pPr>
      <w:r>
        <w:t>Resposta: Tomada de Decisão Estratégica</w:t>
      </w:r>
    </w:p>
    <w:p w14:paraId="78F996B7" w14:textId="7EBCCA3F" w:rsidR="00E670DF" w:rsidRDefault="00E670DF">
      <w:pPr>
        <w:pStyle w:val="Textodecomentrio"/>
      </w:pPr>
    </w:p>
    <w:p w14:paraId="2BA7C621" w14:textId="054116FB" w:rsidR="00E670DF" w:rsidRDefault="00E670DF">
      <w:pPr>
        <w:pStyle w:val="Textodecomentrio"/>
      </w:pPr>
      <w:r>
        <w:t>(Isso já deveria estar claro).</w:t>
      </w:r>
    </w:p>
  </w:comment>
  <w:comment w:id="13" w:author="Pedro Lima" w:date="2018-01-04T15:49:00Z" w:initials="PL">
    <w:p w14:paraId="58AFDBA4" w14:textId="239DE597" w:rsidR="00E670DF" w:rsidRDefault="00E670DF">
      <w:pPr>
        <w:pStyle w:val="Textodecomentrio"/>
      </w:pPr>
      <w:r>
        <w:rPr>
          <w:rStyle w:val="Refdecomentrio"/>
        </w:rPr>
        <w:annotationRef/>
      </w:r>
      <w:r>
        <w:t>Questão de pesquisa anterior:</w:t>
      </w:r>
    </w:p>
    <w:p w14:paraId="7B7D96F0" w14:textId="77777777" w:rsidR="00E670DF" w:rsidRDefault="00E670DF">
      <w:pPr>
        <w:pStyle w:val="Textodecomentrio"/>
      </w:pPr>
    </w:p>
    <w:p w14:paraId="159F1DA9" w14:textId="3EDD5221" w:rsidR="00E670DF" w:rsidRDefault="00E670DF">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E670DF" w:rsidRDefault="00E670DF">
      <w:pPr>
        <w:pStyle w:val="Textodecomentrio"/>
      </w:pPr>
      <w:r>
        <w:rPr>
          <w:rStyle w:val="Refdecomentrio"/>
        </w:rPr>
        <w:annotationRef/>
      </w:r>
      <w:r>
        <w:t>Revisar.</w:t>
      </w:r>
    </w:p>
  </w:comment>
  <w:comment w:id="31" w:author="Pedro Lima" w:date="2017-05-24T14:45:00Z" w:initials="PL">
    <w:p w14:paraId="0FACBD02" w14:textId="149B8C53" w:rsidR="00E670DF" w:rsidRDefault="00E670DF">
      <w:pPr>
        <w:pStyle w:val="Textodecomentrio"/>
      </w:pPr>
      <w:r>
        <w:rPr>
          <w:rStyle w:val="Refdecomentrio"/>
        </w:rPr>
        <w:annotationRef/>
      </w:r>
      <w:r>
        <w:t>Revisar</w:t>
      </w:r>
    </w:p>
  </w:comment>
  <w:comment w:id="33" w:author="Pedro Lima" w:date="2017-05-24T14:46:00Z" w:initials="PL">
    <w:p w14:paraId="5E321019" w14:textId="35789CFF" w:rsidR="00E670DF" w:rsidRDefault="00E670DF">
      <w:pPr>
        <w:pStyle w:val="Textodecomentrio"/>
      </w:pPr>
      <w:r>
        <w:rPr>
          <w:rStyle w:val="Refdecomentrio"/>
        </w:rPr>
        <w:annotationRef/>
      </w:r>
      <w:r>
        <w:t>Revisar, acredito que este conceito não está certo.</w:t>
      </w:r>
    </w:p>
  </w:comment>
  <w:comment w:id="168" w:author="Pedro Lima" w:date="2017-12-15T17:31:00Z" w:initials="PL">
    <w:p w14:paraId="278D671D" w14:textId="5235DA70" w:rsidR="00E670DF" w:rsidRDefault="00E670DF">
      <w:pPr>
        <w:pStyle w:val="Textodecomentrio"/>
      </w:pPr>
      <w:r>
        <w:rPr>
          <w:rStyle w:val="Refdecomentrio"/>
        </w:rPr>
        <w:annotationRef/>
      </w:r>
      <w:r>
        <w:rPr>
          <w:noProof/>
        </w:rPr>
        <w:t>Da Estratégia cadidata (uma  estratégi somente)</w:t>
      </w:r>
    </w:p>
  </w:comment>
  <w:comment w:id="169" w:author="Pedro Lima" w:date="2017-12-15T17:31:00Z" w:initials="PL">
    <w:p w14:paraId="62569A84" w14:textId="2F729CEF" w:rsidR="00E670DF" w:rsidRDefault="00E670DF">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F8BE0" w14:textId="77777777" w:rsidR="006A12C1" w:rsidRDefault="006A12C1">
      <w:pPr>
        <w:spacing w:line="240" w:lineRule="auto"/>
      </w:pPr>
      <w:r>
        <w:separator/>
      </w:r>
    </w:p>
  </w:endnote>
  <w:endnote w:type="continuationSeparator" w:id="0">
    <w:p w14:paraId="6AA00675" w14:textId="77777777" w:rsidR="006A12C1" w:rsidRDefault="006A12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E670DF" w:rsidRPr="00EF5707" w:rsidRDefault="00E670DF"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D6ABE" w14:textId="77777777" w:rsidR="006A12C1" w:rsidRDefault="006A12C1">
      <w:pPr>
        <w:spacing w:line="240" w:lineRule="auto"/>
      </w:pPr>
      <w:r>
        <w:separator/>
      </w:r>
    </w:p>
  </w:footnote>
  <w:footnote w:type="continuationSeparator" w:id="0">
    <w:p w14:paraId="2500C864" w14:textId="77777777" w:rsidR="006A12C1" w:rsidRDefault="006A12C1">
      <w:pPr>
        <w:spacing w:line="240" w:lineRule="auto"/>
      </w:pPr>
      <w:r>
        <w:continuationSeparator/>
      </w:r>
    </w:p>
  </w:footnote>
  <w:footnote w:id="1">
    <w:p w14:paraId="0942426E" w14:textId="77777777" w:rsidR="00E670DF" w:rsidRDefault="00E670DF"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E670DF" w:rsidRDefault="00E670DF"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E670DF" w:rsidRPr="002F7EB0" w:rsidRDefault="00E670DF"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E670DF" w:rsidRPr="002621FB" w:rsidRDefault="00E670DF"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FAAC33E" w:rsidR="00E670DF" w:rsidRPr="001D3DB6" w:rsidRDefault="00E670DF">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725FB">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314EB77" w:rsidR="00E670DF" w:rsidRPr="001D3DB6" w:rsidRDefault="00E670DF"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725FB">
      <w:rPr>
        <w:noProof/>
        <w:sz w:val="22"/>
        <w:szCs w:val="22"/>
      </w:rPr>
      <w:t>261</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CF9"/>
    <w:rsid w:val="00021F41"/>
    <w:rsid w:val="00022440"/>
    <w:rsid w:val="000230DB"/>
    <w:rsid w:val="000231F4"/>
    <w:rsid w:val="00023715"/>
    <w:rsid w:val="00023BFB"/>
    <w:rsid w:val="00024159"/>
    <w:rsid w:val="000248A7"/>
    <w:rsid w:val="00025F71"/>
    <w:rsid w:val="00026721"/>
    <w:rsid w:val="00026C41"/>
    <w:rsid w:val="000271D2"/>
    <w:rsid w:val="00027BCB"/>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7D1"/>
    <w:rsid w:val="00135D81"/>
    <w:rsid w:val="00135E32"/>
    <w:rsid w:val="001362F6"/>
    <w:rsid w:val="00136447"/>
    <w:rsid w:val="0013681D"/>
    <w:rsid w:val="001378F6"/>
    <w:rsid w:val="0014023B"/>
    <w:rsid w:val="00141409"/>
    <w:rsid w:val="00141418"/>
    <w:rsid w:val="00142200"/>
    <w:rsid w:val="0014229E"/>
    <w:rsid w:val="00142309"/>
    <w:rsid w:val="001432C7"/>
    <w:rsid w:val="001435D1"/>
    <w:rsid w:val="00144353"/>
    <w:rsid w:val="001452C8"/>
    <w:rsid w:val="001453A0"/>
    <w:rsid w:val="00146030"/>
    <w:rsid w:val="001467B8"/>
    <w:rsid w:val="00147E03"/>
    <w:rsid w:val="001510B1"/>
    <w:rsid w:val="001517CE"/>
    <w:rsid w:val="00152CD5"/>
    <w:rsid w:val="00153189"/>
    <w:rsid w:val="00153297"/>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6EB0"/>
    <w:rsid w:val="001A7DB7"/>
    <w:rsid w:val="001A7F80"/>
    <w:rsid w:val="001B03AC"/>
    <w:rsid w:val="001B09AB"/>
    <w:rsid w:val="001B0D7C"/>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5C1A"/>
    <w:rsid w:val="001E7025"/>
    <w:rsid w:val="001E70E1"/>
    <w:rsid w:val="001F063E"/>
    <w:rsid w:val="001F0BE9"/>
    <w:rsid w:val="001F24A0"/>
    <w:rsid w:val="001F24B0"/>
    <w:rsid w:val="001F3141"/>
    <w:rsid w:val="001F3B0F"/>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48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11AE"/>
    <w:rsid w:val="003312EA"/>
    <w:rsid w:val="00331415"/>
    <w:rsid w:val="00332298"/>
    <w:rsid w:val="00333A21"/>
    <w:rsid w:val="00333F20"/>
    <w:rsid w:val="00333F46"/>
    <w:rsid w:val="003342C9"/>
    <w:rsid w:val="003346CB"/>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5930"/>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B5"/>
    <w:rsid w:val="003C5DC4"/>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12F"/>
    <w:rsid w:val="004A35F3"/>
    <w:rsid w:val="004A479E"/>
    <w:rsid w:val="004A4C4B"/>
    <w:rsid w:val="004A75B2"/>
    <w:rsid w:val="004A763C"/>
    <w:rsid w:val="004A7876"/>
    <w:rsid w:val="004A7C81"/>
    <w:rsid w:val="004B0057"/>
    <w:rsid w:val="004B17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7293"/>
    <w:rsid w:val="005075BB"/>
    <w:rsid w:val="00507BB0"/>
    <w:rsid w:val="00507BBA"/>
    <w:rsid w:val="00507FDE"/>
    <w:rsid w:val="005101D4"/>
    <w:rsid w:val="0051043E"/>
    <w:rsid w:val="0051054D"/>
    <w:rsid w:val="005107CC"/>
    <w:rsid w:val="0051329F"/>
    <w:rsid w:val="00514224"/>
    <w:rsid w:val="0051475E"/>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3BC3"/>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68B"/>
    <w:rsid w:val="00617D2B"/>
    <w:rsid w:val="00617EDA"/>
    <w:rsid w:val="00621848"/>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20F6"/>
    <w:rsid w:val="0067262D"/>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DDE"/>
    <w:rsid w:val="00785EBA"/>
    <w:rsid w:val="007876E7"/>
    <w:rsid w:val="007877CA"/>
    <w:rsid w:val="0079069C"/>
    <w:rsid w:val="007907EB"/>
    <w:rsid w:val="0079083D"/>
    <w:rsid w:val="007912B8"/>
    <w:rsid w:val="00791615"/>
    <w:rsid w:val="00791E08"/>
    <w:rsid w:val="0079302A"/>
    <w:rsid w:val="0079380B"/>
    <w:rsid w:val="00793A69"/>
    <w:rsid w:val="00793BDB"/>
    <w:rsid w:val="00794125"/>
    <w:rsid w:val="00794AC1"/>
    <w:rsid w:val="007955F2"/>
    <w:rsid w:val="007A0003"/>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816"/>
    <w:rsid w:val="007C0D01"/>
    <w:rsid w:val="007C119F"/>
    <w:rsid w:val="007C2178"/>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306CB"/>
    <w:rsid w:val="00830F00"/>
    <w:rsid w:val="008321BC"/>
    <w:rsid w:val="008322BB"/>
    <w:rsid w:val="0083301D"/>
    <w:rsid w:val="008336B4"/>
    <w:rsid w:val="00833E68"/>
    <w:rsid w:val="00833ED8"/>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D34"/>
    <w:rsid w:val="008A5587"/>
    <w:rsid w:val="008A62AF"/>
    <w:rsid w:val="008A7B44"/>
    <w:rsid w:val="008B0050"/>
    <w:rsid w:val="008B02D5"/>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713"/>
    <w:rsid w:val="008D2F6A"/>
    <w:rsid w:val="008D375B"/>
    <w:rsid w:val="008D3B22"/>
    <w:rsid w:val="008D521F"/>
    <w:rsid w:val="008D5233"/>
    <w:rsid w:val="008D568C"/>
    <w:rsid w:val="008D5CD4"/>
    <w:rsid w:val="008D65A3"/>
    <w:rsid w:val="008D73D4"/>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46F"/>
    <w:rsid w:val="0097452D"/>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AF1"/>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817FA"/>
    <w:rsid w:val="00A819A6"/>
    <w:rsid w:val="00A83788"/>
    <w:rsid w:val="00A837A7"/>
    <w:rsid w:val="00A83CB9"/>
    <w:rsid w:val="00A84877"/>
    <w:rsid w:val="00A84928"/>
    <w:rsid w:val="00A85311"/>
    <w:rsid w:val="00A855EA"/>
    <w:rsid w:val="00A859E5"/>
    <w:rsid w:val="00A85C65"/>
    <w:rsid w:val="00A86527"/>
    <w:rsid w:val="00A86593"/>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5DE1"/>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03B"/>
    <w:rsid w:val="00B522AD"/>
    <w:rsid w:val="00B52C2E"/>
    <w:rsid w:val="00B52EBC"/>
    <w:rsid w:val="00B530AC"/>
    <w:rsid w:val="00B53599"/>
    <w:rsid w:val="00B53A1C"/>
    <w:rsid w:val="00B5472E"/>
    <w:rsid w:val="00B54AD8"/>
    <w:rsid w:val="00B56D2F"/>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D30"/>
    <w:rsid w:val="00B94DA2"/>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2A9A"/>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13FE"/>
    <w:rsid w:val="00CD165E"/>
    <w:rsid w:val="00CD1797"/>
    <w:rsid w:val="00CD208D"/>
    <w:rsid w:val="00CD2540"/>
    <w:rsid w:val="00CD26CD"/>
    <w:rsid w:val="00CD38F9"/>
    <w:rsid w:val="00CD4010"/>
    <w:rsid w:val="00CD4225"/>
    <w:rsid w:val="00CD4991"/>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FC0"/>
    <w:rsid w:val="00DC18BE"/>
    <w:rsid w:val="00DC22AE"/>
    <w:rsid w:val="00DC2AD9"/>
    <w:rsid w:val="00DC2AFD"/>
    <w:rsid w:val="00DC2CAA"/>
    <w:rsid w:val="00DC31BD"/>
    <w:rsid w:val="00DC3617"/>
    <w:rsid w:val="00DC4160"/>
    <w:rsid w:val="00DC48BF"/>
    <w:rsid w:val="00DC581E"/>
    <w:rsid w:val="00DC5AFB"/>
    <w:rsid w:val="00DC5DA9"/>
    <w:rsid w:val="00DC6173"/>
    <w:rsid w:val="00DC6A26"/>
    <w:rsid w:val="00DC6DCC"/>
    <w:rsid w:val="00DC78CC"/>
    <w:rsid w:val="00DD0C8D"/>
    <w:rsid w:val="00DD1FEE"/>
    <w:rsid w:val="00DD22B4"/>
    <w:rsid w:val="00DD2CDE"/>
    <w:rsid w:val="00DD36BF"/>
    <w:rsid w:val="00DD530C"/>
    <w:rsid w:val="00DD6395"/>
    <w:rsid w:val="00DD63D6"/>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4BD"/>
    <w:rsid w:val="00E21671"/>
    <w:rsid w:val="00E216F8"/>
    <w:rsid w:val="00E219AE"/>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E27"/>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4B4"/>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26E8"/>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B033F"/>
    <w:rsid w:val="00FB2B71"/>
    <w:rsid w:val="00FB45DA"/>
    <w:rsid w:val="00FB491D"/>
    <w:rsid w:val="00FB5A67"/>
    <w:rsid w:val="00FB68D3"/>
    <w:rsid w:val="00FB7665"/>
    <w:rsid w:val="00FB7DA5"/>
    <w:rsid w:val="00FC0246"/>
    <w:rsid w:val="00FC028A"/>
    <w:rsid w:val="00FC1821"/>
    <w:rsid w:val="00FC1A79"/>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4FCD"/>
    <w:rsid w:val="00FD5A8F"/>
    <w:rsid w:val="00FD6645"/>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A4B0EA-7961-4CAC-903C-3069C4DAF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25626</TotalTime>
  <Pages>262</Pages>
  <Words>250723</Words>
  <Characters>1353906</Characters>
  <Application>Microsoft Office Word</Application>
  <DocSecurity>0</DocSecurity>
  <Lines>11282</Lines>
  <Paragraphs>3202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1601427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3075</cp:revision>
  <cp:lastPrinted>2018-01-22T03:49:00Z</cp:lastPrinted>
  <dcterms:created xsi:type="dcterms:W3CDTF">2016-11-28T16:25:00Z</dcterms:created>
  <dcterms:modified xsi:type="dcterms:W3CDTF">2018-01-25T02:11:00Z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